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342D" w14:textId="77777777" w:rsidR="00B64A9E" w:rsidRDefault="0000000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2E1C88C7" w14:textId="77777777" w:rsidR="00B64A9E" w:rsidRDefault="00B64A9E">
      <w:pPr>
        <w:rPr>
          <w:rFonts w:ascii="Calibri" w:eastAsia="Calibri" w:hAnsi="Calibri" w:cs="Calibri"/>
          <w:sz w:val="22"/>
          <w:szCs w:val="22"/>
        </w:rPr>
      </w:pPr>
    </w:p>
    <w:tbl>
      <w:tblPr>
        <w:tblStyle w:val="a9"/>
        <w:tblW w:w="852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140"/>
        <w:gridCol w:w="4380"/>
      </w:tblGrid>
      <w:tr w:rsidR="00B64A9E" w14:paraId="4365CA9A" w14:textId="77777777">
        <w:tc>
          <w:tcPr>
            <w:tcW w:w="4140" w:type="dxa"/>
          </w:tcPr>
          <w:p w14:paraId="17B7F963" w14:textId="77777777" w:rsidR="00B64A9E"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380" w:type="dxa"/>
            <w:vAlign w:val="center"/>
          </w:tcPr>
          <w:p w14:paraId="07E6FC32" w14:textId="77777777" w:rsidR="00B64A9E" w:rsidRDefault="00000000">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B64A9E" w14:paraId="70642CA5" w14:textId="77777777">
        <w:tc>
          <w:tcPr>
            <w:tcW w:w="4140" w:type="dxa"/>
          </w:tcPr>
          <w:p w14:paraId="331A57E1" w14:textId="77777777" w:rsidR="00B64A9E" w:rsidRDefault="00000000">
            <w:pPr>
              <w:rPr>
                <w:rFonts w:ascii="Calibri" w:eastAsia="Calibri" w:hAnsi="Calibri" w:cs="Calibri"/>
                <w:b/>
                <w:sz w:val="22"/>
                <w:szCs w:val="22"/>
              </w:rPr>
            </w:pPr>
            <w:r>
              <w:rPr>
                <w:rFonts w:ascii="Calibri" w:eastAsia="Calibri" w:hAnsi="Calibri" w:cs="Calibri"/>
                <w:b/>
                <w:sz w:val="22"/>
                <w:szCs w:val="22"/>
              </w:rPr>
              <w:t>Date of the quotation:</w:t>
            </w:r>
          </w:p>
          <w:p w14:paraId="14AA15BA" w14:textId="77777777" w:rsidR="00B64A9E"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380" w:type="dxa"/>
            <w:vAlign w:val="center"/>
          </w:tcPr>
          <w:p w14:paraId="5C1042E1" w14:textId="77777777" w:rsidR="00B64A9E" w:rsidRDefault="00000000">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14:paraId="76E2A86C"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UNFPA/IDN/RFQ/24/002</w:t>
            </w:r>
          </w:p>
        </w:tc>
      </w:tr>
      <w:tr w:rsidR="00B64A9E" w14:paraId="581DFD59" w14:textId="77777777">
        <w:tc>
          <w:tcPr>
            <w:tcW w:w="4140" w:type="dxa"/>
          </w:tcPr>
          <w:p w14:paraId="4E11A80F" w14:textId="77777777" w:rsidR="00B64A9E" w:rsidRDefault="00000000">
            <w:pPr>
              <w:rPr>
                <w:rFonts w:ascii="Calibri" w:eastAsia="Calibri" w:hAnsi="Calibri" w:cs="Calibri"/>
                <w:b/>
                <w:sz w:val="22"/>
                <w:szCs w:val="22"/>
              </w:rPr>
            </w:pPr>
            <w:r>
              <w:rPr>
                <w:rFonts w:ascii="Calibri" w:eastAsia="Calibri" w:hAnsi="Calibri" w:cs="Calibri"/>
                <w:b/>
                <w:sz w:val="22"/>
                <w:szCs w:val="22"/>
              </w:rPr>
              <w:t>Currency of quotation:</w:t>
            </w:r>
          </w:p>
        </w:tc>
        <w:tc>
          <w:tcPr>
            <w:tcW w:w="4380" w:type="dxa"/>
            <w:vAlign w:val="center"/>
          </w:tcPr>
          <w:p w14:paraId="16691381"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IDR</w:t>
            </w:r>
          </w:p>
        </w:tc>
      </w:tr>
      <w:tr w:rsidR="00B64A9E" w14:paraId="31EE07CE" w14:textId="77777777">
        <w:tc>
          <w:tcPr>
            <w:tcW w:w="4140" w:type="dxa"/>
            <w:tcBorders>
              <w:bottom w:val="single" w:sz="4" w:space="0" w:color="F2F2F2"/>
            </w:tcBorders>
          </w:tcPr>
          <w:p w14:paraId="118D3619" w14:textId="77777777" w:rsidR="00B64A9E" w:rsidRDefault="00000000">
            <w:pPr>
              <w:rPr>
                <w:rFonts w:ascii="Calibri" w:eastAsia="Calibri" w:hAnsi="Calibri" w:cs="Calibri"/>
                <w:b/>
                <w:sz w:val="22"/>
                <w:szCs w:val="22"/>
              </w:rPr>
            </w:pPr>
            <w:r>
              <w:rPr>
                <w:rFonts w:ascii="Calibri" w:eastAsia="Calibri" w:hAnsi="Calibri" w:cs="Calibri"/>
                <w:b/>
                <w:sz w:val="22"/>
                <w:szCs w:val="22"/>
              </w:rPr>
              <w:t>Validity of quotation:</w:t>
            </w:r>
          </w:p>
          <w:p w14:paraId="71610CBC" w14:textId="77777777" w:rsidR="00B64A9E" w:rsidRDefault="00000000">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380" w:type="dxa"/>
            <w:tcBorders>
              <w:bottom w:val="single" w:sz="4" w:space="0" w:color="F2F2F2"/>
            </w:tcBorders>
            <w:vAlign w:val="center"/>
          </w:tcPr>
          <w:p w14:paraId="33327638" w14:textId="77777777" w:rsidR="00B64A9E" w:rsidRDefault="00B64A9E">
            <w:pPr>
              <w:jc w:val="center"/>
              <w:rPr>
                <w:rFonts w:ascii="Calibri" w:eastAsia="Calibri" w:hAnsi="Calibri" w:cs="Calibri"/>
                <w:sz w:val="22"/>
                <w:szCs w:val="22"/>
              </w:rPr>
            </w:pPr>
          </w:p>
        </w:tc>
      </w:tr>
    </w:tbl>
    <w:p w14:paraId="13AE2BED" w14:textId="77777777" w:rsidR="00B64A9E" w:rsidRDefault="00B64A9E">
      <w:pPr>
        <w:pStyle w:val="Title"/>
        <w:jc w:val="left"/>
        <w:rPr>
          <w:rFonts w:ascii="Calibri" w:eastAsia="Calibri" w:hAnsi="Calibri" w:cs="Calibri"/>
          <w:b w:val="0"/>
          <w:sz w:val="22"/>
          <w:szCs w:val="22"/>
          <w:u w:val="none"/>
        </w:rPr>
      </w:pPr>
    </w:p>
    <w:p w14:paraId="1BD7DE85" w14:textId="77777777" w:rsidR="00B64A9E"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4380495E" w14:textId="77777777" w:rsidR="00B64A9E"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w:t>
      </w:r>
      <w:proofErr w:type="gramStart"/>
      <w:r>
        <w:rPr>
          <w:rFonts w:ascii="Calibri" w:eastAsia="Calibri" w:hAnsi="Calibri" w:cs="Calibri"/>
          <w:color w:val="000000"/>
          <w:sz w:val="22"/>
          <w:szCs w:val="22"/>
        </w:rPr>
        <w:t>prevail</w:t>
      </w:r>
      <w:proofErr w:type="gramEnd"/>
      <w:r>
        <w:rPr>
          <w:rFonts w:ascii="Calibri" w:eastAsia="Calibri" w:hAnsi="Calibri" w:cs="Calibri"/>
          <w:color w:val="000000"/>
          <w:sz w:val="22"/>
          <w:szCs w:val="22"/>
        </w:rPr>
        <w:t xml:space="preserve"> and the higher price shall be corrected. If the Bidder does not accept the correction of errors, its Proposal will be rejected. </w:t>
      </w:r>
    </w:p>
    <w:p w14:paraId="2B8B65B4" w14:textId="77777777" w:rsidR="00B64A9E" w:rsidRDefault="00B64A9E">
      <w:pPr>
        <w:jc w:val="both"/>
        <w:rPr>
          <w:rFonts w:ascii="Calibri" w:eastAsia="Calibri" w:hAnsi="Calibri" w:cs="Calibri"/>
        </w:rPr>
      </w:pPr>
    </w:p>
    <w:p w14:paraId="1DC979F8" w14:textId="77777777" w:rsidR="00B64A9E" w:rsidRDefault="00000000">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p>
    <w:p w14:paraId="5558CED2" w14:textId="77777777" w:rsidR="00B64A9E" w:rsidRDefault="00B64A9E">
      <w:pPr>
        <w:jc w:val="both"/>
        <w:rPr>
          <w:rFonts w:ascii="Calibri" w:eastAsia="Calibri" w:hAnsi="Calibri" w:cs="Calibri"/>
          <w:sz w:val="22"/>
          <w:szCs w:val="22"/>
        </w:rPr>
      </w:pPr>
    </w:p>
    <w:tbl>
      <w:tblPr>
        <w:tblStyle w:val="aa"/>
        <w:tblpPr w:leftFromText="180" w:rightFromText="180" w:vertAnchor="text" w:tblpX="-87" w:tblpY="1"/>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93"/>
        <w:gridCol w:w="992"/>
        <w:gridCol w:w="1843"/>
        <w:gridCol w:w="1134"/>
        <w:gridCol w:w="1894"/>
      </w:tblGrid>
      <w:tr w:rsidR="00B64A9E" w14:paraId="4524BB3A" w14:textId="77777777">
        <w:trPr>
          <w:trHeight w:val="323"/>
        </w:trPr>
        <w:tc>
          <w:tcPr>
            <w:tcW w:w="830" w:type="dxa"/>
            <w:shd w:val="clear" w:color="auto" w:fill="D9D9D9"/>
            <w:vAlign w:val="center"/>
          </w:tcPr>
          <w:p w14:paraId="4B03432D"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Item N°</w:t>
            </w:r>
          </w:p>
        </w:tc>
        <w:tc>
          <w:tcPr>
            <w:tcW w:w="2993" w:type="dxa"/>
            <w:shd w:val="clear" w:color="auto" w:fill="D9D9D9"/>
            <w:vAlign w:val="center"/>
          </w:tcPr>
          <w:p w14:paraId="5734FCF9" w14:textId="77777777" w:rsidR="00B64A9E" w:rsidRDefault="00000000">
            <w:pPr>
              <w:jc w:val="center"/>
              <w:rPr>
                <w:rFonts w:ascii="Calibri" w:eastAsia="Calibri" w:hAnsi="Calibri" w:cs="Calibri"/>
                <w:color w:val="000000"/>
                <w:sz w:val="22"/>
                <w:szCs w:val="22"/>
              </w:rPr>
            </w:pPr>
            <w:r>
              <w:rPr>
                <w:rFonts w:ascii="Calibri" w:eastAsia="Calibri" w:hAnsi="Calibri" w:cs="Calibri"/>
                <w:sz w:val="22"/>
                <w:szCs w:val="22"/>
              </w:rPr>
              <w:t>Product Name &amp; Description</w:t>
            </w:r>
          </w:p>
        </w:tc>
        <w:tc>
          <w:tcPr>
            <w:tcW w:w="992" w:type="dxa"/>
            <w:shd w:val="clear" w:color="auto" w:fill="D9D9D9"/>
            <w:vAlign w:val="center"/>
          </w:tcPr>
          <w:p w14:paraId="26D9BE51"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UOM</w:t>
            </w:r>
          </w:p>
        </w:tc>
        <w:tc>
          <w:tcPr>
            <w:tcW w:w="1843" w:type="dxa"/>
            <w:shd w:val="clear" w:color="auto" w:fill="D9D9D9"/>
            <w:vAlign w:val="center"/>
          </w:tcPr>
          <w:p w14:paraId="0A66E572" w14:textId="77777777" w:rsidR="00B64A9E" w:rsidRDefault="00000000">
            <w:pPr>
              <w:spacing w:before="60" w:after="60"/>
              <w:jc w:val="center"/>
              <w:rPr>
                <w:rFonts w:ascii="Calibri" w:eastAsia="Calibri" w:hAnsi="Calibri" w:cs="Calibri"/>
                <w:color w:val="000000"/>
                <w:sz w:val="22"/>
                <w:szCs w:val="22"/>
                <w:highlight w:val="yellow"/>
              </w:rPr>
            </w:pPr>
            <w:r>
              <w:rPr>
                <w:rFonts w:ascii="Calibri" w:eastAsia="Calibri" w:hAnsi="Calibri" w:cs="Calibri"/>
                <w:sz w:val="22"/>
                <w:szCs w:val="22"/>
              </w:rPr>
              <w:t>Unit Price</w:t>
            </w:r>
          </w:p>
        </w:tc>
        <w:tc>
          <w:tcPr>
            <w:tcW w:w="1134" w:type="dxa"/>
            <w:shd w:val="clear" w:color="auto" w:fill="D9D9D9"/>
            <w:vAlign w:val="center"/>
          </w:tcPr>
          <w:p w14:paraId="287D0CD9"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Number of Units</w:t>
            </w:r>
          </w:p>
        </w:tc>
        <w:tc>
          <w:tcPr>
            <w:tcW w:w="1894" w:type="dxa"/>
            <w:shd w:val="clear" w:color="auto" w:fill="D9D9D9"/>
            <w:vAlign w:val="center"/>
          </w:tcPr>
          <w:p w14:paraId="6062B0C7" w14:textId="77777777" w:rsidR="00B64A9E" w:rsidRDefault="00000000">
            <w:pPr>
              <w:spacing w:before="60" w:after="60"/>
              <w:jc w:val="center"/>
              <w:rPr>
                <w:rFonts w:ascii="Calibri" w:eastAsia="Calibri" w:hAnsi="Calibri" w:cs="Calibri"/>
                <w:color w:val="000000"/>
                <w:sz w:val="22"/>
                <w:szCs w:val="22"/>
                <w:highlight w:val="yellow"/>
              </w:rPr>
            </w:pPr>
            <w:r>
              <w:rPr>
                <w:rFonts w:ascii="Calibri" w:eastAsia="Calibri" w:hAnsi="Calibri" w:cs="Calibri"/>
                <w:sz w:val="22"/>
                <w:szCs w:val="22"/>
              </w:rPr>
              <w:t>Total Price</w:t>
            </w:r>
          </w:p>
        </w:tc>
      </w:tr>
      <w:tr w:rsidR="00B64A9E" w14:paraId="32382BE8" w14:textId="77777777">
        <w:trPr>
          <w:trHeight w:val="323"/>
        </w:trPr>
        <w:tc>
          <w:tcPr>
            <w:tcW w:w="830" w:type="dxa"/>
            <w:vAlign w:val="center"/>
          </w:tcPr>
          <w:p w14:paraId="2D2F805B"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2993" w:type="dxa"/>
          </w:tcPr>
          <w:p w14:paraId="125BE633" w14:textId="77777777" w:rsidR="00B64A9E" w:rsidRDefault="00000000">
            <w:pPr>
              <w:jc w:val="both"/>
            </w:pPr>
            <w:r>
              <w:rPr>
                <w:rFonts w:ascii="Calibri" w:eastAsia="Calibri" w:hAnsi="Calibri" w:cs="Calibri"/>
                <w:sz w:val="22"/>
                <w:szCs w:val="22"/>
              </w:rPr>
              <w:t>Maternity Kit Type A (Kit Ibu Hamil)</w:t>
            </w:r>
          </w:p>
          <w:p w14:paraId="6A9ADC69" w14:textId="77777777" w:rsidR="00B64A9E" w:rsidRDefault="00B64A9E"/>
        </w:tc>
        <w:tc>
          <w:tcPr>
            <w:tcW w:w="992" w:type="dxa"/>
            <w:vAlign w:val="center"/>
          </w:tcPr>
          <w:p w14:paraId="52069697"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Kit</w:t>
            </w:r>
          </w:p>
        </w:tc>
        <w:tc>
          <w:tcPr>
            <w:tcW w:w="1843" w:type="dxa"/>
            <w:vAlign w:val="center"/>
          </w:tcPr>
          <w:p w14:paraId="61CBEEA7" w14:textId="77777777" w:rsidR="00B64A9E"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F67AA"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204</w:t>
            </w:r>
          </w:p>
        </w:tc>
        <w:tc>
          <w:tcPr>
            <w:tcW w:w="1894" w:type="dxa"/>
            <w:vAlign w:val="center"/>
          </w:tcPr>
          <w:p w14:paraId="0388CD49"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B64A9E" w14:paraId="792CAB05" w14:textId="77777777">
        <w:trPr>
          <w:trHeight w:val="323"/>
        </w:trPr>
        <w:tc>
          <w:tcPr>
            <w:tcW w:w="830" w:type="dxa"/>
            <w:vAlign w:val="center"/>
          </w:tcPr>
          <w:p w14:paraId="2FF93A93"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2993" w:type="dxa"/>
          </w:tcPr>
          <w:p w14:paraId="0748E456" w14:textId="77777777" w:rsidR="00B64A9E" w:rsidRDefault="00000000">
            <w:pPr>
              <w:jc w:val="both"/>
            </w:pPr>
            <w:r>
              <w:rPr>
                <w:rFonts w:ascii="Calibri" w:eastAsia="Calibri" w:hAnsi="Calibri" w:cs="Calibri"/>
                <w:sz w:val="22"/>
                <w:szCs w:val="22"/>
              </w:rPr>
              <w:t>Newborn Kit Type A (Kit Bayi Baru Lahir)</w:t>
            </w:r>
          </w:p>
        </w:tc>
        <w:tc>
          <w:tcPr>
            <w:tcW w:w="992" w:type="dxa"/>
            <w:vAlign w:val="center"/>
          </w:tcPr>
          <w:p w14:paraId="126C5CEF"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Kit</w:t>
            </w:r>
          </w:p>
        </w:tc>
        <w:tc>
          <w:tcPr>
            <w:tcW w:w="1843" w:type="dxa"/>
            <w:vAlign w:val="center"/>
          </w:tcPr>
          <w:p w14:paraId="6235FE4F" w14:textId="77777777" w:rsidR="00B64A9E"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A1376"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200</w:t>
            </w:r>
          </w:p>
        </w:tc>
        <w:tc>
          <w:tcPr>
            <w:tcW w:w="1894" w:type="dxa"/>
            <w:vAlign w:val="center"/>
          </w:tcPr>
          <w:p w14:paraId="1C796BE3"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B64A9E" w14:paraId="43E27B61" w14:textId="77777777">
        <w:trPr>
          <w:trHeight w:val="323"/>
        </w:trPr>
        <w:tc>
          <w:tcPr>
            <w:tcW w:w="830" w:type="dxa"/>
            <w:vAlign w:val="center"/>
          </w:tcPr>
          <w:p w14:paraId="41A9CA90"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2993" w:type="dxa"/>
          </w:tcPr>
          <w:p w14:paraId="29CCD7F2" w14:textId="77777777" w:rsidR="00B64A9E" w:rsidRDefault="00000000">
            <w:pPr>
              <w:jc w:val="both"/>
            </w:pPr>
            <w:r>
              <w:rPr>
                <w:rFonts w:ascii="Calibri" w:eastAsia="Calibri" w:hAnsi="Calibri" w:cs="Calibri"/>
                <w:sz w:val="22"/>
                <w:szCs w:val="22"/>
              </w:rPr>
              <w:t>Female Elderly Kit Type A (Kit Lansia Perempuan)</w:t>
            </w:r>
          </w:p>
        </w:tc>
        <w:tc>
          <w:tcPr>
            <w:tcW w:w="992" w:type="dxa"/>
            <w:vAlign w:val="center"/>
          </w:tcPr>
          <w:p w14:paraId="32852C64"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Kit</w:t>
            </w:r>
          </w:p>
        </w:tc>
        <w:tc>
          <w:tcPr>
            <w:tcW w:w="1843" w:type="dxa"/>
            <w:vAlign w:val="center"/>
          </w:tcPr>
          <w:p w14:paraId="3A04CB20" w14:textId="77777777" w:rsidR="00B64A9E"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15973"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95</w:t>
            </w:r>
          </w:p>
        </w:tc>
        <w:tc>
          <w:tcPr>
            <w:tcW w:w="1894" w:type="dxa"/>
            <w:vAlign w:val="center"/>
          </w:tcPr>
          <w:p w14:paraId="1A016DEA"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B64A9E" w14:paraId="5DC9B7E6" w14:textId="77777777">
        <w:trPr>
          <w:trHeight w:val="323"/>
        </w:trPr>
        <w:tc>
          <w:tcPr>
            <w:tcW w:w="830" w:type="dxa"/>
            <w:vAlign w:val="center"/>
          </w:tcPr>
          <w:p w14:paraId="62A41C1E"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4</w:t>
            </w:r>
          </w:p>
        </w:tc>
        <w:tc>
          <w:tcPr>
            <w:tcW w:w="2993" w:type="dxa"/>
          </w:tcPr>
          <w:p w14:paraId="4CD7899B" w14:textId="77777777" w:rsidR="00B64A9E" w:rsidRDefault="00000000">
            <w:pPr>
              <w:jc w:val="both"/>
            </w:pPr>
            <w:r>
              <w:rPr>
                <w:rFonts w:ascii="Calibri" w:eastAsia="Calibri" w:hAnsi="Calibri" w:cs="Calibri"/>
                <w:sz w:val="22"/>
                <w:szCs w:val="22"/>
              </w:rPr>
              <w:t>Male Elderly Kit Type A (Kit Lansia Laki-</w:t>
            </w:r>
            <w:proofErr w:type="spellStart"/>
            <w:r>
              <w:rPr>
                <w:rFonts w:ascii="Calibri" w:eastAsia="Calibri" w:hAnsi="Calibri" w:cs="Calibri"/>
                <w:sz w:val="22"/>
                <w:szCs w:val="22"/>
              </w:rPr>
              <w:t>laki</w:t>
            </w:r>
            <w:proofErr w:type="spellEnd"/>
            <w:r>
              <w:rPr>
                <w:rFonts w:ascii="Calibri" w:eastAsia="Calibri" w:hAnsi="Calibri" w:cs="Calibri"/>
                <w:sz w:val="22"/>
                <w:szCs w:val="22"/>
              </w:rPr>
              <w:t>)</w:t>
            </w:r>
          </w:p>
        </w:tc>
        <w:tc>
          <w:tcPr>
            <w:tcW w:w="992" w:type="dxa"/>
            <w:vAlign w:val="center"/>
          </w:tcPr>
          <w:p w14:paraId="03C6EFEE"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Kit</w:t>
            </w:r>
          </w:p>
        </w:tc>
        <w:tc>
          <w:tcPr>
            <w:tcW w:w="1843" w:type="dxa"/>
            <w:vAlign w:val="center"/>
          </w:tcPr>
          <w:p w14:paraId="01EF312A" w14:textId="77777777" w:rsidR="00B64A9E"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DD878"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200</w:t>
            </w:r>
          </w:p>
        </w:tc>
        <w:tc>
          <w:tcPr>
            <w:tcW w:w="1894" w:type="dxa"/>
            <w:vAlign w:val="center"/>
          </w:tcPr>
          <w:p w14:paraId="6FA666FC"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B64A9E" w14:paraId="414217FF" w14:textId="77777777">
        <w:trPr>
          <w:trHeight w:val="323"/>
        </w:trPr>
        <w:tc>
          <w:tcPr>
            <w:tcW w:w="830" w:type="dxa"/>
            <w:vAlign w:val="center"/>
          </w:tcPr>
          <w:p w14:paraId="1EA0D131"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5</w:t>
            </w:r>
          </w:p>
        </w:tc>
        <w:tc>
          <w:tcPr>
            <w:tcW w:w="2993" w:type="dxa"/>
          </w:tcPr>
          <w:p w14:paraId="1A860817" w14:textId="77777777" w:rsidR="00B64A9E" w:rsidRDefault="00000000">
            <w:pPr>
              <w:jc w:val="both"/>
            </w:pPr>
            <w:r>
              <w:rPr>
                <w:rFonts w:ascii="Calibri" w:eastAsia="Calibri" w:hAnsi="Calibri" w:cs="Calibri"/>
                <w:sz w:val="22"/>
                <w:szCs w:val="22"/>
              </w:rPr>
              <w:t>Adolescent Girls Kit</w:t>
            </w:r>
          </w:p>
        </w:tc>
        <w:tc>
          <w:tcPr>
            <w:tcW w:w="992" w:type="dxa"/>
            <w:vAlign w:val="center"/>
          </w:tcPr>
          <w:p w14:paraId="22F1122E"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Kit</w:t>
            </w:r>
          </w:p>
        </w:tc>
        <w:tc>
          <w:tcPr>
            <w:tcW w:w="1843" w:type="dxa"/>
            <w:vAlign w:val="center"/>
          </w:tcPr>
          <w:p w14:paraId="15532E8E" w14:textId="77777777" w:rsidR="00B64A9E"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DA7C6"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150</w:t>
            </w:r>
          </w:p>
        </w:tc>
        <w:tc>
          <w:tcPr>
            <w:tcW w:w="1894" w:type="dxa"/>
            <w:vAlign w:val="center"/>
          </w:tcPr>
          <w:p w14:paraId="798A1484"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B64A9E" w14:paraId="60DFDE90" w14:textId="77777777">
        <w:trPr>
          <w:trHeight w:val="323"/>
        </w:trPr>
        <w:tc>
          <w:tcPr>
            <w:tcW w:w="830" w:type="dxa"/>
            <w:vAlign w:val="center"/>
          </w:tcPr>
          <w:p w14:paraId="1F9F57D9"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sz w:val="22"/>
                <w:szCs w:val="22"/>
              </w:rPr>
              <w:t>6</w:t>
            </w:r>
          </w:p>
        </w:tc>
        <w:tc>
          <w:tcPr>
            <w:tcW w:w="2993" w:type="dxa"/>
          </w:tcPr>
          <w:p w14:paraId="3EF9DAE0" w14:textId="77777777" w:rsidR="00B64A9E" w:rsidRDefault="00000000">
            <w:pPr>
              <w:jc w:val="both"/>
              <w:rPr>
                <w:rFonts w:ascii="Calibri" w:eastAsia="Calibri" w:hAnsi="Calibri" w:cs="Calibri"/>
              </w:rPr>
            </w:pPr>
            <w:r>
              <w:rPr>
                <w:rFonts w:ascii="Calibri" w:eastAsia="Calibri" w:hAnsi="Calibri" w:cs="Calibri"/>
              </w:rPr>
              <w:t>Adolescent Boys Kit</w:t>
            </w:r>
          </w:p>
        </w:tc>
        <w:tc>
          <w:tcPr>
            <w:tcW w:w="992" w:type="dxa"/>
            <w:vAlign w:val="center"/>
          </w:tcPr>
          <w:p w14:paraId="124EA250"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Kit</w:t>
            </w:r>
          </w:p>
        </w:tc>
        <w:tc>
          <w:tcPr>
            <w:tcW w:w="1843" w:type="dxa"/>
            <w:vAlign w:val="center"/>
          </w:tcPr>
          <w:p w14:paraId="6DB58FDB" w14:textId="77777777" w:rsidR="00B64A9E"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CB89F" w14:textId="77777777" w:rsidR="00B64A9E" w:rsidRDefault="00000000">
            <w:pPr>
              <w:jc w:val="center"/>
              <w:rPr>
                <w:rFonts w:ascii="Calibri" w:eastAsia="Calibri" w:hAnsi="Calibri" w:cs="Calibri"/>
                <w:sz w:val="22"/>
                <w:szCs w:val="22"/>
              </w:rPr>
            </w:pPr>
            <w:r>
              <w:rPr>
                <w:rFonts w:ascii="Calibri" w:eastAsia="Calibri" w:hAnsi="Calibri" w:cs="Calibri"/>
                <w:sz w:val="22"/>
                <w:szCs w:val="22"/>
              </w:rPr>
              <w:t>150</w:t>
            </w:r>
          </w:p>
        </w:tc>
        <w:tc>
          <w:tcPr>
            <w:tcW w:w="1894" w:type="dxa"/>
            <w:vAlign w:val="center"/>
          </w:tcPr>
          <w:p w14:paraId="2523938A"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B64A9E" w14:paraId="7E31D20E" w14:textId="77777777">
        <w:trPr>
          <w:trHeight w:val="521"/>
        </w:trPr>
        <w:tc>
          <w:tcPr>
            <w:tcW w:w="7792" w:type="dxa"/>
            <w:gridSpan w:val="5"/>
          </w:tcPr>
          <w:p w14:paraId="076A1474" w14:textId="77777777" w:rsidR="00B64A9E" w:rsidRDefault="00000000">
            <w:pPr>
              <w:pBdr>
                <w:top w:val="nil"/>
                <w:left w:val="nil"/>
                <w:bottom w:val="nil"/>
                <w:right w:val="nil"/>
                <w:between w:val="nil"/>
              </w:pBdr>
              <w:spacing w:before="76"/>
              <w:ind w:right="92"/>
              <w:jc w:val="right"/>
              <w:rPr>
                <w:rFonts w:ascii="Calibri" w:eastAsia="Calibri" w:hAnsi="Calibri" w:cs="Calibri"/>
                <w:b/>
                <w:color w:val="000000"/>
                <w:sz w:val="22"/>
                <w:szCs w:val="22"/>
              </w:rPr>
            </w:pPr>
            <w:r>
              <w:rPr>
                <w:rFonts w:ascii="Calibri" w:eastAsia="Calibri" w:hAnsi="Calibri" w:cs="Calibri"/>
                <w:b/>
                <w:color w:val="000000"/>
                <w:sz w:val="22"/>
                <w:szCs w:val="22"/>
              </w:rPr>
              <w:t>GRAND TOTAL</w:t>
            </w:r>
          </w:p>
        </w:tc>
        <w:tc>
          <w:tcPr>
            <w:tcW w:w="1894" w:type="dxa"/>
            <w:vAlign w:val="center"/>
          </w:tcPr>
          <w:p w14:paraId="0B9F6D53" w14:textId="77777777" w:rsidR="00B64A9E"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B64A9E" w14:paraId="5C784CBC" w14:textId="77777777">
        <w:trPr>
          <w:trHeight w:val="521"/>
        </w:trPr>
        <w:tc>
          <w:tcPr>
            <w:tcW w:w="7792" w:type="dxa"/>
            <w:gridSpan w:val="5"/>
          </w:tcPr>
          <w:p w14:paraId="5854592C" w14:textId="77777777" w:rsidR="00B64A9E" w:rsidRDefault="00000000">
            <w:pPr>
              <w:pBdr>
                <w:top w:val="nil"/>
                <w:left w:val="nil"/>
                <w:bottom w:val="nil"/>
                <w:right w:val="nil"/>
                <w:between w:val="nil"/>
              </w:pBdr>
              <w:spacing w:before="78"/>
              <w:ind w:left="3302" w:hanging="1142"/>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Delivery schedule (in calendar </w:t>
            </w:r>
            <w:proofErr w:type="gramStart"/>
            <w:r>
              <w:rPr>
                <w:rFonts w:ascii="Calibri" w:eastAsia="Calibri" w:hAnsi="Calibri" w:cs="Calibri"/>
                <w:b/>
                <w:color w:val="000000"/>
                <w:sz w:val="22"/>
                <w:szCs w:val="22"/>
              </w:rPr>
              <w:t>days)*</w:t>
            </w:r>
            <w:proofErr w:type="gramEnd"/>
          </w:p>
        </w:tc>
        <w:tc>
          <w:tcPr>
            <w:tcW w:w="1894" w:type="dxa"/>
          </w:tcPr>
          <w:p w14:paraId="36EDD104" w14:textId="77777777" w:rsidR="00B64A9E" w:rsidRDefault="00000000">
            <w:pPr>
              <w:pBdr>
                <w:top w:val="nil"/>
                <w:left w:val="nil"/>
                <w:bottom w:val="nil"/>
                <w:right w:val="nil"/>
                <w:between w:val="nil"/>
              </w:pBdr>
              <w:spacing w:before="78"/>
              <w:ind w:left="201" w:right="190"/>
              <w:jc w:val="center"/>
              <w:rPr>
                <w:rFonts w:ascii="Calibri" w:eastAsia="Calibri" w:hAnsi="Calibri" w:cs="Calibri"/>
                <w:color w:val="000000"/>
                <w:sz w:val="22"/>
                <w:szCs w:val="22"/>
              </w:rPr>
            </w:pPr>
            <w:r>
              <w:rPr>
                <w:rFonts w:ascii="Calibri" w:eastAsia="Calibri" w:hAnsi="Calibri" w:cs="Calibri"/>
                <w:color w:val="000000"/>
                <w:sz w:val="22"/>
                <w:szCs w:val="22"/>
                <w:highlight w:val="yellow"/>
              </w:rPr>
              <w:t>[insert delivery schedule]</w:t>
            </w:r>
          </w:p>
        </w:tc>
      </w:tr>
    </w:tbl>
    <w:p w14:paraId="0E24B0AD" w14:textId="1E9313F1" w:rsidR="00B64A9E" w:rsidRDefault="00000000" w:rsidP="00917F69">
      <w:pPr>
        <w:pBdr>
          <w:top w:val="nil"/>
          <w:left w:val="nil"/>
          <w:bottom w:val="nil"/>
          <w:right w:val="nil"/>
          <w:between w:val="nil"/>
        </w:pBdr>
        <w:rPr>
          <w:rFonts w:ascii="Calibri" w:eastAsia="Calibri" w:hAnsi="Calibri" w:cs="Calibri"/>
          <w:color w:val="000000"/>
        </w:rPr>
        <w:sectPr w:rsidR="00B64A9E" w:rsidSect="00D2439C">
          <w:headerReference w:type="default" r:id="rId8"/>
          <w:footerReference w:type="default" r:id="rId9"/>
          <w:pgSz w:w="11910" w:h="16840"/>
          <w:pgMar w:top="2020" w:right="480" w:bottom="900" w:left="960" w:header="938" w:footer="703" w:gutter="0"/>
          <w:pgNumType w:start="1"/>
          <w:cols w:space="720"/>
        </w:sectPr>
      </w:pPr>
      <w:r>
        <w:rPr>
          <w:rFonts w:ascii="Calibri" w:eastAsia="Calibri" w:hAnsi="Calibri" w:cs="Calibri"/>
          <w:color w:val="000000"/>
        </w:rPr>
        <w:t>*</w:t>
      </w:r>
      <w:proofErr w:type="gramStart"/>
      <w:r>
        <w:rPr>
          <w:rFonts w:ascii="Calibri" w:eastAsia="Calibri" w:hAnsi="Calibri" w:cs="Calibri"/>
          <w:color w:val="000000"/>
        </w:rPr>
        <w:t>delivery</w:t>
      </w:r>
      <w:proofErr w:type="gramEnd"/>
      <w:r>
        <w:rPr>
          <w:rFonts w:ascii="Calibri" w:eastAsia="Calibri" w:hAnsi="Calibri" w:cs="Calibri"/>
          <w:color w:val="000000"/>
        </w:rPr>
        <w:t xml:space="preserve"> lead time calculated from date of Purchase Order issued, until goods arrive at UNFPA warehouse in Jakar</w:t>
      </w:r>
      <w:r w:rsidR="008E7352">
        <w:rPr>
          <w:rFonts w:ascii="Calibri" w:eastAsia="Calibri" w:hAnsi="Calibri" w:cs="Calibri"/>
          <w:color w:val="000000"/>
        </w:rPr>
        <w:t>ta</w:t>
      </w:r>
    </w:p>
    <w:p w14:paraId="309A914C" w14:textId="77777777" w:rsidR="00B64A9E" w:rsidRDefault="00000000">
      <w:pPr>
        <w:jc w:val="both"/>
        <w:rPr>
          <w:rFonts w:ascii="Calibri" w:eastAsia="Calibri" w:hAnsi="Calibri" w:cs="Calibri"/>
          <w:sz w:val="22"/>
          <w:szCs w:val="22"/>
        </w:rPr>
      </w:pPr>
      <w:r>
        <w:rPr>
          <w:rFonts w:ascii="Calibri" w:eastAsia="Calibri" w:hAnsi="Calibri" w:cs="Calibri"/>
          <w:b/>
          <w:sz w:val="22"/>
          <w:szCs w:val="22"/>
          <w:u w:val="single"/>
        </w:rPr>
        <w:lastRenderedPageBreak/>
        <w:t>TABLE 2: Offer to Comply with Other Conditions and Related Requirements</w:t>
      </w:r>
    </w:p>
    <w:p w14:paraId="34C4F025" w14:textId="77777777" w:rsidR="00B64A9E" w:rsidRDefault="00B64A9E">
      <w:pPr>
        <w:pBdr>
          <w:top w:val="nil"/>
          <w:left w:val="nil"/>
          <w:bottom w:val="nil"/>
          <w:right w:val="nil"/>
          <w:between w:val="nil"/>
        </w:pBdr>
        <w:ind w:left="426"/>
        <w:jc w:val="both"/>
        <w:rPr>
          <w:rFonts w:ascii="Calibri" w:eastAsia="Calibri" w:hAnsi="Calibri" w:cs="Calibri"/>
          <w:color w:val="000000"/>
          <w:sz w:val="22"/>
          <w:szCs w:val="22"/>
        </w:rPr>
      </w:pPr>
    </w:p>
    <w:tbl>
      <w:tblPr>
        <w:tblStyle w:val="ab"/>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B64A9E" w14:paraId="370C029F" w14:textId="77777777">
        <w:trPr>
          <w:trHeight w:val="380"/>
        </w:trPr>
        <w:tc>
          <w:tcPr>
            <w:tcW w:w="5637" w:type="dxa"/>
            <w:vMerge w:val="restart"/>
          </w:tcPr>
          <w:p w14:paraId="023D85A0" w14:textId="77777777" w:rsidR="00B64A9E" w:rsidRDefault="00B64A9E">
            <w:pPr>
              <w:ind w:firstLine="720"/>
              <w:rPr>
                <w:rFonts w:ascii="Calibri" w:eastAsia="Calibri" w:hAnsi="Calibri" w:cs="Calibri"/>
                <w:b/>
                <w:sz w:val="22"/>
                <w:szCs w:val="22"/>
              </w:rPr>
            </w:pPr>
          </w:p>
          <w:p w14:paraId="0D3BF7DC" w14:textId="77777777" w:rsidR="00B64A9E" w:rsidRDefault="00000000">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14:paraId="50A07742" w14:textId="77777777" w:rsidR="00B64A9E" w:rsidRDefault="00000000">
            <w:pPr>
              <w:jc w:val="center"/>
              <w:rPr>
                <w:rFonts w:ascii="Calibri" w:eastAsia="Calibri" w:hAnsi="Calibri" w:cs="Calibri"/>
                <w:b/>
                <w:sz w:val="22"/>
                <w:szCs w:val="22"/>
              </w:rPr>
            </w:pPr>
            <w:r>
              <w:rPr>
                <w:rFonts w:ascii="Calibri" w:eastAsia="Calibri" w:hAnsi="Calibri" w:cs="Calibri"/>
                <w:b/>
                <w:sz w:val="22"/>
                <w:szCs w:val="22"/>
              </w:rPr>
              <w:t>Your Responses</w:t>
            </w:r>
          </w:p>
        </w:tc>
      </w:tr>
      <w:tr w:rsidR="00B64A9E" w14:paraId="0E06CDFC" w14:textId="77777777">
        <w:trPr>
          <w:trHeight w:val="380"/>
        </w:trPr>
        <w:tc>
          <w:tcPr>
            <w:tcW w:w="5637" w:type="dxa"/>
            <w:vMerge/>
          </w:tcPr>
          <w:p w14:paraId="62CD6EA4" w14:textId="77777777" w:rsidR="00B64A9E" w:rsidRDefault="00B64A9E">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14:paraId="7E1A8475" w14:textId="77777777" w:rsidR="00B64A9E" w:rsidRDefault="00000000">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14:paraId="5A587882" w14:textId="77777777" w:rsidR="00B64A9E" w:rsidRDefault="00000000">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14:paraId="0F1404BF" w14:textId="77777777" w:rsidR="00B64A9E" w:rsidRDefault="00000000">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B64A9E" w14:paraId="78D80F95" w14:textId="77777777">
        <w:trPr>
          <w:trHeight w:val="300"/>
        </w:trPr>
        <w:tc>
          <w:tcPr>
            <w:tcW w:w="5637" w:type="dxa"/>
            <w:tcBorders>
              <w:right w:val="nil"/>
            </w:tcBorders>
          </w:tcPr>
          <w:p w14:paraId="3618F1AC" w14:textId="77777777" w:rsidR="00B64A9E" w:rsidRDefault="00000000">
            <w:pPr>
              <w:rPr>
                <w:rFonts w:ascii="Calibri" w:eastAsia="Calibri" w:hAnsi="Calibri" w:cs="Calibri"/>
                <w:sz w:val="22"/>
                <w:szCs w:val="22"/>
              </w:rPr>
            </w:pPr>
            <w:r>
              <w:rPr>
                <w:rFonts w:ascii="Calibri" w:eastAsia="Calibri" w:hAnsi="Calibri" w:cs="Calibr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75FC2501"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6524892D"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45AF8041"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B64A9E" w14:paraId="639C9DDA" w14:textId="77777777">
        <w:trPr>
          <w:trHeight w:val="300"/>
        </w:trPr>
        <w:tc>
          <w:tcPr>
            <w:tcW w:w="5637" w:type="dxa"/>
            <w:tcBorders>
              <w:right w:val="nil"/>
            </w:tcBorders>
          </w:tcPr>
          <w:p w14:paraId="13DABC65" w14:textId="77777777" w:rsidR="00B64A9E" w:rsidRDefault="00000000">
            <w:pPr>
              <w:rPr>
                <w:rFonts w:ascii="Calibri" w:eastAsia="Calibri" w:hAnsi="Calibri" w:cs="Calibri"/>
                <w:sz w:val="22"/>
                <w:szCs w:val="22"/>
              </w:rPr>
            </w:pPr>
            <w:r>
              <w:rPr>
                <w:rFonts w:ascii="Calibri" w:eastAsia="Calibri" w:hAnsi="Calibri" w:cs="Calibri"/>
                <w:sz w:val="22"/>
                <w:szCs w:val="22"/>
              </w:rPr>
              <w:t xml:space="preserve">Submission in accordance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the section IV:</w:t>
            </w:r>
          </w:p>
          <w:p w14:paraId="497A2C82" w14:textId="77777777" w:rsidR="00B64A9E" w:rsidRDefault="00000000">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bidder shall be required to quote for all </w:t>
            </w:r>
            <w:proofErr w:type="gramStart"/>
            <w:r>
              <w:rPr>
                <w:rFonts w:ascii="Calibri" w:eastAsia="Calibri" w:hAnsi="Calibri" w:cs="Calibri"/>
                <w:color w:val="000000"/>
                <w:sz w:val="22"/>
                <w:szCs w:val="22"/>
              </w:rPr>
              <w:t>items</w:t>
            </w:r>
            <w:proofErr w:type="gramEnd"/>
          </w:p>
          <w:p w14:paraId="6F0A4B72" w14:textId="77777777" w:rsidR="00B64A9E" w:rsidRDefault="00000000">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Technical proposal from: the bidder shall provide list containing all quoted products with detailed technical specifications, in response to the requirements outlined in the Annex II</w:t>
            </w:r>
          </w:p>
          <w:p w14:paraId="78FD348B" w14:textId="77777777" w:rsidR="00B64A9E" w:rsidRDefault="00000000">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Price quotation submitted strictly in accordance with Price Quotation Form</w:t>
            </w:r>
          </w:p>
        </w:tc>
        <w:tc>
          <w:tcPr>
            <w:tcW w:w="1231" w:type="dxa"/>
            <w:tcBorders>
              <w:top w:val="single" w:sz="4" w:space="0" w:color="000000"/>
              <w:left w:val="single" w:sz="4" w:space="0" w:color="000000"/>
              <w:bottom w:val="single" w:sz="4" w:space="0" w:color="000000"/>
            </w:tcBorders>
            <w:vAlign w:val="center"/>
          </w:tcPr>
          <w:p w14:paraId="24D5BA80"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66079AC"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2E2885AA"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B64A9E" w14:paraId="634B2D11" w14:textId="77777777">
        <w:trPr>
          <w:trHeight w:val="300"/>
        </w:trPr>
        <w:tc>
          <w:tcPr>
            <w:tcW w:w="5637" w:type="dxa"/>
            <w:tcBorders>
              <w:right w:val="nil"/>
            </w:tcBorders>
          </w:tcPr>
          <w:p w14:paraId="0A609EE6" w14:textId="77777777" w:rsidR="00B64A9E" w:rsidRDefault="00000000">
            <w:pPr>
              <w:rPr>
                <w:rFonts w:ascii="Calibri" w:eastAsia="Calibri" w:hAnsi="Calibri" w:cs="Calibri"/>
                <w:sz w:val="22"/>
                <w:szCs w:val="22"/>
              </w:rPr>
            </w:pPr>
            <w:r>
              <w:rPr>
                <w:rFonts w:ascii="Calibri" w:eastAsia="Calibri" w:hAnsi="Calibri" w:cs="Calibri"/>
                <w:sz w:val="22"/>
                <w:szCs w:val="22"/>
              </w:rPr>
              <w:t>After the closing date (RFQ submission deadline), if required, the bidder(s) will be contacted 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37BC83D8"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561AC857"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C848766"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B64A9E" w14:paraId="39EABE0A" w14:textId="77777777">
        <w:trPr>
          <w:trHeight w:val="300"/>
        </w:trPr>
        <w:tc>
          <w:tcPr>
            <w:tcW w:w="5637" w:type="dxa"/>
            <w:tcBorders>
              <w:right w:val="nil"/>
            </w:tcBorders>
          </w:tcPr>
          <w:p w14:paraId="560CDD49" w14:textId="77777777" w:rsidR="00B64A9E" w:rsidRDefault="00000000">
            <w:pPr>
              <w:rPr>
                <w:rFonts w:ascii="Calibri" w:eastAsia="Calibri" w:hAnsi="Calibri" w:cs="Calibri"/>
                <w:sz w:val="22"/>
                <w:szCs w:val="22"/>
              </w:rPr>
            </w:pPr>
            <w:r>
              <w:rPr>
                <w:rFonts w:ascii="Calibri" w:eastAsia="Calibri" w:hAnsi="Calibri" w:cs="Calibr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469219E1"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6DF796D7"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4E62A898" w14:textId="77777777" w:rsidR="00B64A9E"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14:paraId="7D8951E8" w14:textId="77777777" w:rsidR="00B64A9E" w:rsidRDefault="00B64A9E">
      <w:pPr>
        <w:rPr>
          <w:rFonts w:ascii="Calibri" w:eastAsia="Calibri" w:hAnsi="Calibri" w:cs="Calibri"/>
          <w:b/>
          <w:sz w:val="22"/>
          <w:szCs w:val="22"/>
        </w:rPr>
      </w:pPr>
    </w:p>
    <w:p w14:paraId="18182E0A" w14:textId="77777777" w:rsidR="00B64A9E" w:rsidRDefault="00000000">
      <w:pPr>
        <w:tabs>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3C2495E0" wp14:editId="629681CC">
                <wp:simplePos x="0" y="0"/>
                <wp:positionH relativeFrom="column">
                  <wp:posOffset>1</wp:posOffset>
                </wp:positionH>
                <wp:positionV relativeFrom="paragraph">
                  <wp:posOffset>12700</wp:posOffset>
                </wp:positionV>
                <wp:extent cx="6208395" cy="895267"/>
                <wp:effectExtent l="0" t="0" r="0" b="0"/>
                <wp:wrapNone/>
                <wp:docPr id="1" name="Rectangle 1"/>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2FFCEBA0" w14:textId="77777777" w:rsidR="00B64A9E" w:rsidRDefault="00000000">
                            <w:pPr>
                              <w:textDirection w:val="btLr"/>
                            </w:pPr>
                            <w:r>
                              <w:rPr>
                                <w:rFonts w:ascii="Calibri" w:eastAsia="Calibri" w:hAnsi="Calibri" w:cs="Calibri"/>
                                <w:i/>
                                <w:color w:val="000000"/>
                              </w:rPr>
                              <w:t>Vendor’s Comments</w:t>
                            </w:r>
                            <w:r>
                              <w:rPr>
                                <w:i/>
                                <w:color w:val="000000"/>
                              </w:rPr>
                              <w:t>:</w:t>
                            </w:r>
                          </w:p>
                          <w:p w14:paraId="14E82089" w14:textId="77777777" w:rsidR="00B64A9E"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3C2495E0" id="Rectangle 1" o:spid="_x0000_s1026" style="position:absolute;margin-left:0;margin-top:1pt;width:488.85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" filled="f">
                <v:stroke startarrowwidth="narrow" startarrowlength="short" endarrowwidth="narrow" endarrowlength="short"/>
                <v:textbox inset="2.53958mm,1.2694mm,2.53958mm,1.2694mm">
                  <w:txbxContent>
                    <w:p w14:paraId="2FFCEBA0" w14:textId="77777777" w:rsidR="00B64A9E" w:rsidRDefault="00000000">
                      <w:pPr>
                        <w:textDirection w:val="btLr"/>
                      </w:pPr>
                      <w:r>
                        <w:rPr>
                          <w:rFonts w:ascii="Calibri" w:eastAsia="Calibri" w:hAnsi="Calibri" w:cs="Calibri"/>
                          <w:i/>
                          <w:color w:val="000000"/>
                        </w:rPr>
                        <w:t>Vendor’s Comments</w:t>
                      </w:r>
                      <w:r>
                        <w:rPr>
                          <w:i/>
                          <w:color w:val="000000"/>
                        </w:rPr>
                        <w:t>:</w:t>
                      </w:r>
                    </w:p>
                    <w:p w14:paraId="14E82089" w14:textId="77777777" w:rsidR="00B64A9E"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72AAF9BD" w14:textId="77777777" w:rsidR="00B64A9E" w:rsidRDefault="00B64A9E">
      <w:pPr>
        <w:tabs>
          <w:tab w:val="left" w:pos="-180"/>
          <w:tab w:val="right" w:pos="1980"/>
          <w:tab w:val="left" w:pos="2160"/>
          <w:tab w:val="left" w:pos="4320"/>
        </w:tabs>
        <w:rPr>
          <w:b/>
          <w:sz w:val="22"/>
          <w:szCs w:val="22"/>
        </w:rPr>
      </w:pPr>
    </w:p>
    <w:p w14:paraId="243BCC23" w14:textId="77777777" w:rsidR="00B64A9E" w:rsidRDefault="00B64A9E">
      <w:pPr>
        <w:tabs>
          <w:tab w:val="left" w:pos="-180"/>
          <w:tab w:val="right" w:pos="1980"/>
          <w:tab w:val="left" w:pos="2160"/>
          <w:tab w:val="left" w:pos="4320"/>
        </w:tabs>
        <w:rPr>
          <w:b/>
          <w:sz w:val="22"/>
          <w:szCs w:val="22"/>
        </w:rPr>
      </w:pPr>
    </w:p>
    <w:p w14:paraId="25131396" w14:textId="77777777" w:rsidR="00B64A9E" w:rsidRDefault="00B64A9E">
      <w:pPr>
        <w:tabs>
          <w:tab w:val="left" w:pos="-180"/>
          <w:tab w:val="right" w:pos="1980"/>
          <w:tab w:val="left" w:pos="2160"/>
          <w:tab w:val="left" w:pos="4320"/>
        </w:tabs>
        <w:rPr>
          <w:b/>
          <w:sz w:val="22"/>
          <w:szCs w:val="22"/>
        </w:rPr>
      </w:pPr>
    </w:p>
    <w:p w14:paraId="67E33629" w14:textId="77777777" w:rsidR="00B64A9E" w:rsidRDefault="00B64A9E">
      <w:pPr>
        <w:tabs>
          <w:tab w:val="left" w:pos="-180"/>
          <w:tab w:val="right" w:pos="1980"/>
          <w:tab w:val="left" w:pos="2160"/>
          <w:tab w:val="left" w:pos="4320"/>
        </w:tabs>
        <w:rPr>
          <w:b/>
          <w:sz w:val="22"/>
          <w:szCs w:val="22"/>
        </w:rPr>
      </w:pPr>
    </w:p>
    <w:p w14:paraId="12A1A67A" w14:textId="77777777" w:rsidR="00B64A9E" w:rsidRDefault="00B64A9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5E7C5928" w14:textId="77777777" w:rsidR="00B64A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UNFPA/IDN/RFQ/2</w:t>
      </w:r>
      <w:r>
        <w:rPr>
          <w:rFonts w:ascii="Calibri" w:eastAsia="Calibri" w:hAnsi="Calibri" w:cs="Calibri"/>
          <w:sz w:val="22"/>
          <w:szCs w:val="22"/>
        </w:rPr>
        <w:t>4</w:t>
      </w:r>
      <w:r>
        <w:rPr>
          <w:rFonts w:ascii="Calibri" w:eastAsia="Calibri" w:hAnsi="Calibri" w:cs="Calibri"/>
          <w:color w:val="000000"/>
          <w:sz w:val="22"/>
          <w:szCs w:val="22"/>
        </w:rPr>
        <w:t>/0</w:t>
      </w:r>
      <w:r>
        <w:rPr>
          <w:rFonts w:ascii="Calibri" w:eastAsia="Calibri" w:hAnsi="Calibri" w:cs="Calibri"/>
          <w:sz w:val="22"/>
          <w:szCs w:val="22"/>
        </w:rPr>
        <w:t>02</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w:t>
      </w:r>
    </w:p>
    <w:tbl>
      <w:tblPr>
        <w:tblStyle w:val="ac"/>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B64A9E" w14:paraId="0B29AAB0" w14:textId="77777777">
        <w:trPr>
          <w:trHeight w:val="1177"/>
        </w:trPr>
        <w:tc>
          <w:tcPr>
            <w:tcW w:w="4623" w:type="dxa"/>
            <w:shd w:val="clear" w:color="auto" w:fill="auto"/>
            <w:vAlign w:val="center"/>
          </w:tcPr>
          <w:p w14:paraId="63752E44" w14:textId="77777777" w:rsidR="00B64A9E" w:rsidRDefault="00B64A9E">
            <w:pPr>
              <w:tabs>
                <w:tab w:val="left" w:pos="-180"/>
                <w:tab w:val="right" w:pos="1980"/>
                <w:tab w:val="left" w:pos="2160"/>
                <w:tab w:val="left" w:pos="4320"/>
              </w:tabs>
              <w:rPr>
                <w:rFonts w:ascii="Calibri" w:eastAsia="Calibri" w:hAnsi="Calibri" w:cs="Calibri"/>
                <w:sz w:val="22"/>
                <w:szCs w:val="22"/>
              </w:rPr>
            </w:pPr>
          </w:p>
          <w:p w14:paraId="217CE5A2" w14:textId="77777777" w:rsidR="00B64A9E" w:rsidRDefault="00B64A9E">
            <w:pPr>
              <w:tabs>
                <w:tab w:val="left" w:pos="-180"/>
                <w:tab w:val="right" w:pos="1980"/>
                <w:tab w:val="left" w:pos="2160"/>
                <w:tab w:val="left" w:pos="4320"/>
              </w:tabs>
              <w:rPr>
                <w:rFonts w:ascii="Calibri" w:eastAsia="Calibri" w:hAnsi="Calibri" w:cs="Calibri"/>
                <w:sz w:val="22"/>
                <w:szCs w:val="22"/>
              </w:rPr>
            </w:pPr>
          </w:p>
          <w:p w14:paraId="4F824627" w14:textId="77777777" w:rsidR="00B64A9E"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 xml:space="preserve">[insert name, title, </w:t>
            </w:r>
            <w:proofErr w:type="gramStart"/>
            <w:r>
              <w:rPr>
                <w:rFonts w:ascii="Calibri" w:eastAsia="Calibri" w:hAnsi="Calibri" w:cs="Calibri"/>
                <w:sz w:val="22"/>
                <w:szCs w:val="22"/>
                <w:highlight w:val="yellow"/>
              </w:rPr>
              <w:t>signature</w:t>
            </w:r>
            <w:proofErr w:type="gramEnd"/>
            <w:r>
              <w:rPr>
                <w:rFonts w:ascii="Calibri" w:eastAsia="Calibri" w:hAnsi="Calibri" w:cs="Calibri"/>
                <w:sz w:val="22"/>
                <w:szCs w:val="22"/>
                <w:highlight w:val="yellow"/>
              </w:rPr>
              <w:t xml:space="preserve"> and company’s seal/stamp]</w:t>
            </w:r>
          </w:p>
        </w:tc>
        <w:tc>
          <w:tcPr>
            <w:tcW w:w="4619" w:type="dxa"/>
            <w:shd w:val="clear" w:color="auto" w:fill="auto"/>
            <w:vAlign w:val="center"/>
          </w:tcPr>
          <w:p w14:paraId="53CA18E3" w14:textId="77777777" w:rsidR="00B64A9E"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B64A9E" w14:paraId="16C95247" w14:textId="77777777">
        <w:tc>
          <w:tcPr>
            <w:tcW w:w="4623" w:type="dxa"/>
            <w:shd w:val="clear" w:color="auto" w:fill="auto"/>
            <w:vAlign w:val="center"/>
          </w:tcPr>
          <w:p w14:paraId="5885DCD4" w14:textId="77777777" w:rsidR="00B64A9E"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2275A861" w14:textId="77777777" w:rsidR="00B64A9E"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39097D9C" w14:textId="77777777" w:rsidR="00B64A9E" w:rsidRDefault="00B64A9E" w:rsidP="00CD6D99">
      <w:pPr>
        <w:spacing w:before="240" w:after="240"/>
        <w:rPr>
          <w:rFonts w:ascii="Calibri" w:eastAsia="Calibri" w:hAnsi="Calibri" w:cs="Calibri"/>
        </w:rPr>
      </w:pPr>
    </w:p>
    <w:sectPr w:rsidR="00B64A9E">
      <w:headerReference w:type="default" r:id="rId10"/>
      <w:footerReference w:type="default" r:id="rId11"/>
      <w:pgSz w:w="11910" w:h="16840"/>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4709" w14:textId="77777777" w:rsidR="004061D9" w:rsidRDefault="004061D9">
      <w:r>
        <w:separator/>
      </w:r>
    </w:p>
  </w:endnote>
  <w:endnote w:type="continuationSeparator" w:id="0">
    <w:p w14:paraId="5A147680" w14:textId="77777777" w:rsidR="004061D9" w:rsidRDefault="0040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6F3F" w14:textId="77777777" w:rsidR="00B64A9E" w:rsidRDefault="00B64A9E">
    <w:pPr>
      <w:pBdr>
        <w:top w:val="nil"/>
        <w:left w:val="nil"/>
        <w:bottom w:val="nil"/>
        <w:right w:val="nil"/>
        <w:between w:val="nil"/>
      </w:pBdr>
      <w:tabs>
        <w:tab w:val="center" w:pos="4513"/>
        <w:tab w:val="right" w:pos="902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19A1" w14:textId="77777777" w:rsidR="00B64A9E" w:rsidRDefault="00B64A9E">
    <w:pPr>
      <w:pBdr>
        <w:top w:val="nil"/>
        <w:left w:val="nil"/>
        <w:bottom w:val="nil"/>
        <w:right w:val="nil"/>
        <w:between w:val="nil"/>
      </w:pBdr>
      <w:tabs>
        <w:tab w:val="center" w:pos="4320"/>
        <w:tab w:val="right" w:pos="8640"/>
        <w:tab w:val="right" w:pos="9720"/>
      </w:tabs>
      <w:spacing w:line="230" w:lineRule="auto"/>
      <w:ind w:right="360"/>
      <w:jc w:val="right"/>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83C1" w14:textId="77777777" w:rsidR="004061D9" w:rsidRDefault="004061D9">
      <w:r>
        <w:separator/>
      </w:r>
    </w:p>
  </w:footnote>
  <w:footnote w:type="continuationSeparator" w:id="0">
    <w:p w14:paraId="337CD054" w14:textId="77777777" w:rsidR="004061D9" w:rsidRDefault="0040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568" w14:textId="77777777" w:rsidR="00B64A9E" w:rsidRDefault="00B64A9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DD7A" w14:textId="77777777" w:rsidR="00B64A9E" w:rsidRDefault="00B64A9E">
    <w:pPr>
      <w:pBdr>
        <w:top w:val="nil"/>
        <w:left w:val="nil"/>
        <w:bottom w:val="nil"/>
        <w:right w:val="nil"/>
        <w:between w:val="nil"/>
      </w:pBdr>
      <w:tabs>
        <w:tab w:val="center" w:pos="4513"/>
        <w:tab w:val="right" w:pos="9026"/>
      </w:tabs>
      <w:rPr>
        <w:color w:val="000000"/>
      </w:rPr>
    </w:pPr>
  </w:p>
  <w:tbl>
    <w:tblPr>
      <w:tblStyle w:val="af0"/>
      <w:tblW w:w="9990" w:type="dxa"/>
      <w:tblLayout w:type="fixed"/>
      <w:tblLook w:val="0400" w:firstRow="0" w:lastRow="0" w:firstColumn="0" w:lastColumn="0" w:noHBand="0" w:noVBand="1"/>
    </w:tblPr>
    <w:tblGrid>
      <w:gridCol w:w="4995"/>
      <w:gridCol w:w="4995"/>
    </w:tblGrid>
    <w:tr w:rsidR="00B64A9E" w14:paraId="1A097575" w14:textId="77777777" w:rsidTr="00917F69">
      <w:trPr>
        <w:trHeight w:val="1142"/>
      </w:trPr>
      <w:tc>
        <w:tcPr>
          <w:tcW w:w="4995" w:type="dxa"/>
          <w:shd w:val="clear" w:color="auto" w:fill="auto"/>
        </w:tcPr>
        <w:p w14:paraId="12EF5EA6" w14:textId="38E7D287" w:rsidR="00B64A9E" w:rsidRDefault="00B64A9E">
          <w:pPr>
            <w:pBdr>
              <w:top w:val="nil"/>
              <w:left w:val="nil"/>
              <w:bottom w:val="nil"/>
              <w:right w:val="nil"/>
              <w:between w:val="nil"/>
            </w:pBdr>
            <w:tabs>
              <w:tab w:val="center" w:pos="4513"/>
              <w:tab w:val="right" w:pos="9026"/>
            </w:tabs>
            <w:rPr>
              <w:color w:val="000000"/>
            </w:rPr>
          </w:pPr>
        </w:p>
      </w:tc>
      <w:tc>
        <w:tcPr>
          <w:tcW w:w="4995" w:type="dxa"/>
          <w:shd w:val="clear" w:color="auto" w:fill="auto"/>
        </w:tcPr>
        <w:p w14:paraId="3BDCA096" w14:textId="78784479" w:rsidR="00B64A9E" w:rsidRDefault="00B64A9E">
          <w:pPr>
            <w:pBdr>
              <w:top w:val="nil"/>
              <w:left w:val="nil"/>
              <w:bottom w:val="nil"/>
              <w:right w:val="nil"/>
              <w:between w:val="nil"/>
            </w:pBdr>
            <w:tabs>
              <w:tab w:val="center" w:pos="4513"/>
              <w:tab w:val="right" w:pos="9026"/>
            </w:tabs>
            <w:jc w:val="right"/>
            <w:rPr>
              <w:color w:val="000000"/>
            </w:rPr>
          </w:pPr>
        </w:p>
      </w:tc>
    </w:tr>
  </w:tbl>
  <w:p w14:paraId="77EBD09C" w14:textId="77777777" w:rsidR="00B64A9E" w:rsidRDefault="00B64A9E">
    <w:pPr>
      <w:pBdr>
        <w:top w:val="nil"/>
        <w:left w:val="nil"/>
        <w:bottom w:val="nil"/>
        <w:right w:val="nil"/>
        <w:between w:val="nil"/>
      </w:pBdr>
      <w:tabs>
        <w:tab w:val="center" w:pos="4513"/>
        <w:tab w:val="right" w:pos="9026"/>
      </w:tabs>
      <w:rPr>
        <w:color w:val="000000"/>
      </w:rPr>
    </w:pPr>
  </w:p>
  <w:p w14:paraId="2CAED8F9" w14:textId="77777777" w:rsidR="00B64A9E" w:rsidRDefault="00B64A9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51E"/>
    <w:multiLevelType w:val="multilevel"/>
    <w:tmpl w:val="DEFC099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A13ED4"/>
    <w:multiLevelType w:val="multilevel"/>
    <w:tmpl w:val="FDECF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AD3A8A"/>
    <w:multiLevelType w:val="multilevel"/>
    <w:tmpl w:val="030675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814261"/>
    <w:multiLevelType w:val="multilevel"/>
    <w:tmpl w:val="8F5683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7687870"/>
    <w:multiLevelType w:val="multilevel"/>
    <w:tmpl w:val="7C60F9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C1C566C"/>
    <w:multiLevelType w:val="multilevel"/>
    <w:tmpl w:val="623E5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9D45B8"/>
    <w:multiLevelType w:val="multilevel"/>
    <w:tmpl w:val="B17E9B8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0DF6B90"/>
    <w:multiLevelType w:val="multilevel"/>
    <w:tmpl w:val="9552E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F930FF"/>
    <w:multiLevelType w:val="multilevel"/>
    <w:tmpl w:val="AC24626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37032366">
    <w:abstractNumId w:val="8"/>
  </w:num>
  <w:num w:numId="2" w16cid:durableId="46607821">
    <w:abstractNumId w:val="1"/>
  </w:num>
  <w:num w:numId="3" w16cid:durableId="1401978152">
    <w:abstractNumId w:val="7"/>
  </w:num>
  <w:num w:numId="4" w16cid:durableId="475025612">
    <w:abstractNumId w:val="5"/>
  </w:num>
  <w:num w:numId="5" w16cid:durableId="919828112">
    <w:abstractNumId w:val="0"/>
  </w:num>
  <w:num w:numId="6" w16cid:durableId="1273704515">
    <w:abstractNumId w:val="2"/>
  </w:num>
  <w:num w:numId="7" w16cid:durableId="717896126">
    <w:abstractNumId w:val="6"/>
  </w:num>
  <w:num w:numId="8" w16cid:durableId="57948058">
    <w:abstractNumId w:val="4"/>
  </w:num>
  <w:num w:numId="9" w16cid:durableId="1182164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9E"/>
    <w:rsid w:val="000042E9"/>
    <w:rsid w:val="000D1306"/>
    <w:rsid w:val="002D06D1"/>
    <w:rsid w:val="00375408"/>
    <w:rsid w:val="003E6179"/>
    <w:rsid w:val="004061D9"/>
    <w:rsid w:val="0047370B"/>
    <w:rsid w:val="004B6721"/>
    <w:rsid w:val="005B3611"/>
    <w:rsid w:val="008A1979"/>
    <w:rsid w:val="008E7352"/>
    <w:rsid w:val="00910082"/>
    <w:rsid w:val="00917F69"/>
    <w:rsid w:val="00973B1F"/>
    <w:rsid w:val="00B64A9E"/>
    <w:rsid w:val="00BC76A5"/>
    <w:rsid w:val="00CD6D99"/>
    <w:rsid w:val="00CF588A"/>
    <w:rsid w:val="00D2439C"/>
    <w:rsid w:val="00D26CE7"/>
    <w:rsid w:val="00D42DC7"/>
    <w:rsid w:val="00E20F1D"/>
    <w:rsid w:val="00E61FAB"/>
    <w:rsid w:val="00EE036C"/>
    <w:rsid w:val="00EE5722"/>
    <w:rsid w:val="00EF3BAB"/>
    <w:rsid w:val="00FE759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5694"/>
  <w15:docId w15:val="{5967E837-A5F4-49F7-9945-FE63A638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paragraph" w:styleId="Revision">
    <w:name w:val="Revision"/>
    <w:hidden/>
    <w:uiPriority w:val="99"/>
    <w:semiHidden/>
    <w:rsid w:val="00EE036C"/>
  </w:style>
  <w:style w:type="paragraph" w:styleId="Header">
    <w:name w:val="header"/>
    <w:basedOn w:val="Normal"/>
    <w:link w:val="HeaderChar"/>
    <w:uiPriority w:val="99"/>
    <w:unhideWhenUsed/>
    <w:rsid w:val="00EE036C"/>
    <w:pPr>
      <w:tabs>
        <w:tab w:val="center" w:pos="4513"/>
        <w:tab w:val="right" w:pos="9026"/>
      </w:tabs>
    </w:pPr>
  </w:style>
  <w:style w:type="character" w:customStyle="1" w:styleId="HeaderChar">
    <w:name w:val="Header Char"/>
    <w:basedOn w:val="DefaultParagraphFont"/>
    <w:link w:val="Header"/>
    <w:uiPriority w:val="99"/>
    <w:rsid w:val="00EE036C"/>
  </w:style>
  <w:style w:type="paragraph" w:styleId="Footer">
    <w:name w:val="footer"/>
    <w:basedOn w:val="Normal"/>
    <w:link w:val="FooterChar"/>
    <w:uiPriority w:val="99"/>
    <w:unhideWhenUsed/>
    <w:rsid w:val="00EE036C"/>
    <w:pPr>
      <w:tabs>
        <w:tab w:val="center" w:pos="4513"/>
        <w:tab w:val="right" w:pos="9026"/>
      </w:tabs>
    </w:pPr>
  </w:style>
  <w:style w:type="character" w:customStyle="1" w:styleId="FooterChar">
    <w:name w:val="Footer Char"/>
    <w:basedOn w:val="DefaultParagraphFont"/>
    <w:link w:val="Footer"/>
    <w:uiPriority w:val="99"/>
    <w:rsid w:val="00EE036C"/>
  </w:style>
  <w:style w:type="character" w:styleId="CommentReference">
    <w:name w:val="annotation reference"/>
    <w:basedOn w:val="DefaultParagraphFont"/>
    <w:uiPriority w:val="99"/>
    <w:semiHidden/>
    <w:unhideWhenUsed/>
    <w:rsid w:val="00CF588A"/>
    <w:rPr>
      <w:sz w:val="16"/>
      <w:szCs w:val="16"/>
    </w:rPr>
  </w:style>
  <w:style w:type="paragraph" w:styleId="CommentText">
    <w:name w:val="annotation text"/>
    <w:basedOn w:val="Normal"/>
    <w:link w:val="CommentTextChar"/>
    <w:uiPriority w:val="99"/>
    <w:semiHidden/>
    <w:unhideWhenUsed/>
    <w:rsid w:val="00CF588A"/>
  </w:style>
  <w:style w:type="character" w:customStyle="1" w:styleId="CommentTextChar">
    <w:name w:val="Comment Text Char"/>
    <w:basedOn w:val="DefaultParagraphFont"/>
    <w:link w:val="CommentText"/>
    <w:uiPriority w:val="99"/>
    <w:semiHidden/>
    <w:rsid w:val="00CF588A"/>
  </w:style>
  <w:style w:type="paragraph" w:styleId="CommentSubject">
    <w:name w:val="annotation subject"/>
    <w:basedOn w:val="CommentText"/>
    <w:next w:val="CommentText"/>
    <w:link w:val="CommentSubjectChar"/>
    <w:uiPriority w:val="99"/>
    <w:semiHidden/>
    <w:unhideWhenUsed/>
    <w:rsid w:val="00CF588A"/>
    <w:rPr>
      <w:b/>
      <w:bCs/>
    </w:rPr>
  </w:style>
  <w:style w:type="character" w:customStyle="1" w:styleId="CommentSubjectChar">
    <w:name w:val="Comment Subject Char"/>
    <w:basedOn w:val="CommentTextChar"/>
    <w:link w:val="CommentSubject"/>
    <w:uiPriority w:val="99"/>
    <w:semiHidden/>
    <w:rsid w:val="00CF5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u/WqMnYZVa4zORebMEw5oQP99g==">CgMxLjAyCWguMzBqMHpsbDIKaWQuMzBqMHpsbDIJaC4yZXQ5MnAwMghoLnR5amN3dDgAciExNW5Qc0s1WG53MmxsU0w2aFpuREpuNUdVQWIyWGVSX1U=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Dwi Aprin Handayani</cp:lastModifiedBy>
  <cp:revision>21</cp:revision>
  <cp:lastPrinted>2024-01-26T01:01:00Z</cp:lastPrinted>
  <dcterms:created xsi:type="dcterms:W3CDTF">2024-01-19T04:15:00Z</dcterms:created>
  <dcterms:modified xsi:type="dcterms:W3CDTF">2024-01-26T01:48:00Z</dcterms:modified>
</cp:coreProperties>
</file>