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38D5D" w14:textId="55AA3AE3" w:rsidR="00416DBB" w:rsidRDefault="00000000">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14:paraId="4433131C" w14:textId="77777777" w:rsidR="00416DBB" w:rsidRDefault="00416DBB">
      <w:pPr>
        <w:rPr>
          <w:rFonts w:ascii="Calibri" w:eastAsia="Calibri" w:hAnsi="Calibri" w:cs="Calibri"/>
          <w:sz w:val="22"/>
          <w:szCs w:val="22"/>
        </w:rPr>
      </w:pPr>
    </w:p>
    <w:tbl>
      <w:tblPr>
        <w:tblStyle w:val="ab"/>
        <w:tblW w:w="8522" w:type="dxa"/>
        <w:tblInd w:w="-11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416DBB" w14:paraId="04AE356A" w14:textId="77777777">
        <w:tc>
          <w:tcPr>
            <w:tcW w:w="3708" w:type="dxa"/>
          </w:tcPr>
          <w:p w14:paraId="7670E958" w14:textId="77777777" w:rsidR="00416DBB" w:rsidRDefault="00000000">
            <w:pPr>
              <w:rPr>
                <w:b/>
              </w:rPr>
            </w:pPr>
            <w:r>
              <w:rPr>
                <w:b/>
              </w:rPr>
              <w:t>Name of Bidder:</w:t>
            </w:r>
          </w:p>
        </w:tc>
        <w:tc>
          <w:tcPr>
            <w:tcW w:w="4814" w:type="dxa"/>
            <w:vAlign w:val="center"/>
          </w:tcPr>
          <w:p w14:paraId="64B4BC71" w14:textId="77777777" w:rsidR="00416DBB" w:rsidRDefault="00416DBB">
            <w:pPr>
              <w:jc w:val="center"/>
            </w:pPr>
          </w:p>
        </w:tc>
      </w:tr>
      <w:tr w:rsidR="00416DBB" w14:paraId="6D31BC0D" w14:textId="77777777">
        <w:tc>
          <w:tcPr>
            <w:tcW w:w="3708" w:type="dxa"/>
          </w:tcPr>
          <w:p w14:paraId="2A43C860" w14:textId="77777777" w:rsidR="00416DBB" w:rsidRDefault="00000000">
            <w:pPr>
              <w:rPr>
                <w:b/>
              </w:rPr>
            </w:pPr>
            <w:r>
              <w:rPr>
                <w:b/>
              </w:rPr>
              <w:t>Date of the quotation:</w:t>
            </w:r>
          </w:p>
        </w:tc>
        <w:tc>
          <w:tcPr>
            <w:tcW w:w="4814" w:type="dxa"/>
            <w:vAlign w:val="center"/>
          </w:tcPr>
          <w:p w14:paraId="056ACC71" w14:textId="77777777" w:rsidR="00416DBB" w:rsidRDefault="00000000">
            <w:pPr>
              <w:jc w:val="center"/>
            </w:pPr>
            <w:r>
              <w:rPr>
                <w:color w:val="808080"/>
              </w:rPr>
              <w:t>Click here to enter a date.</w:t>
            </w:r>
          </w:p>
        </w:tc>
      </w:tr>
      <w:tr w:rsidR="00416DBB" w14:paraId="4570F56B" w14:textId="77777777">
        <w:tc>
          <w:tcPr>
            <w:tcW w:w="3708" w:type="dxa"/>
          </w:tcPr>
          <w:p w14:paraId="280836FC" w14:textId="77777777" w:rsidR="00416DBB" w:rsidRDefault="00000000">
            <w:pPr>
              <w:rPr>
                <w:b/>
              </w:rPr>
            </w:pPr>
            <w:r>
              <w:rPr>
                <w:b/>
              </w:rPr>
              <w:t>Request for quotation Nº:</w:t>
            </w:r>
          </w:p>
        </w:tc>
        <w:tc>
          <w:tcPr>
            <w:tcW w:w="4814" w:type="dxa"/>
            <w:vAlign w:val="center"/>
          </w:tcPr>
          <w:p w14:paraId="5E32298D" w14:textId="77777777" w:rsidR="00416DBB" w:rsidRDefault="00000000">
            <w:pPr>
              <w:jc w:val="center"/>
              <w:rPr>
                <w:b/>
              </w:rPr>
            </w:pPr>
            <w:r>
              <w:rPr>
                <w:b/>
              </w:rPr>
              <w:t>UNFPA/IDN/RFQ/23/012</w:t>
            </w:r>
          </w:p>
        </w:tc>
      </w:tr>
      <w:tr w:rsidR="00416DBB" w14:paraId="799365B3" w14:textId="77777777">
        <w:tc>
          <w:tcPr>
            <w:tcW w:w="3708" w:type="dxa"/>
          </w:tcPr>
          <w:p w14:paraId="1983D2A1" w14:textId="77777777" w:rsidR="00416DBB" w:rsidRDefault="00000000">
            <w:pPr>
              <w:rPr>
                <w:b/>
              </w:rPr>
            </w:pPr>
            <w:r>
              <w:rPr>
                <w:b/>
              </w:rPr>
              <w:t>Currency of quotation:</w:t>
            </w:r>
          </w:p>
        </w:tc>
        <w:tc>
          <w:tcPr>
            <w:tcW w:w="4814" w:type="dxa"/>
            <w:vAlign w:val="center"/>
          </w:tcPr>
          <w:p w14:paraId="71342C46" w14:textId="77777777" w:rsidR="00416DBB" w:rsidRDefault="00000000">
            <w:pPr>
              <w:jc w:val="center"/>
              <w:rPr>
                <w:b/>
              </w:rPr>
            </w:pPr>
            <w:r>
              <w:rPr>
                <w:b/>
              </w:rPr>
              <w:t>IDR</w:t>
            </w:r>
          </w:p>
        </w:tc>
      </w:tr>
      <w:tr w:rsidR="00416DBB" w14:paraId="46991F97" w14:textId="77777777">
        <w:trPr>
          <w:trHeight w:val="220"/>
        </w:trPr>
        <w:tc>
          <w:tcPr>
            <w:tcW w:w="8522" w:type="dxa"/>
            <w:gridSpan w:val="2"/>
            <w:tcBorders>
              <w:bottom w:val="single" w:sz="4" w:space="0" w:color="F2F2F2"/>
            </w:tcBorders>
          </w:tcPr>
          <w:p w14:paraId="26B17000" w14:textId="77777777" w:rsidR="00416DBB" w:rsidRDefault="00000000">
            <w:pPr>
              <w:rPr>
                <w:b/>
              </w:rPr>
            </w:pPr>
            <w:r>
              <w:rPr>
                <w:b/>
              </w:rPr>
              <w:t>Validity of quotation: until 31 December 2023</w:t>
            </w:r>
          </w:p>
          <w:p w14:paraId="0022801A" w14:textId="77777777" w:rsidR="00416DBB" w:rsidRDefault="00416DBB">
            <w:pPr>
              <w:jc w:val="both"/>
              <w:rPr>
                <w:b/>
                <w:i/>
              </w:rPr>
            </w:pPr>
          </w:p>
        </w:tc>
      </w:tr>
    </w:tbl>
    <w:p w14:paraId="7B5DBBE5" w14:textId="77777777" w:rsidR="00416DBB" w:rsidRDefault="00416DBB">
      <w:pPr>
        <w:pStyle w:val="Title"/>
        <w:jc w:val="left"/>
        <w:rPr>
          <w:rFonts w:ascii="Calibri" w:eastAsia="Calibri" w:hAnsi="Calibri" w:cs="Calibri"/>
          <w:b w:val="0"/>
          <w:sz w:val="22"/>
          <w:szCs w:val="22"/>
          <w:u w:val="none"/>
        </w:rPr>
      </w:pPr>
    </w:p>
    <w:p w14:paraId="55FE38D3" w14:textId="77777777" w:rsidR="00416DBB" w:rsidRDefault="00000000">
      <w:pPr>
        <w:numPr>
          <w:ilvl w:val="0"/>
          <w:numId w:val="2"/>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14:paraId="14D6E194" w14:textId="77777777" w:rsidR="00416DBB" w:rsidRDefault="00416DBB" w:rsidP="003652F0">
      <w:pPr>
        <w:pStyle w:val="Title"/>
        <w:jc w:val="left"/>
        <w:rPr>
          <w:rFonts w:ascii="Calibri" w:eastAsia="Calibri" w:hAnsi="Calibri" w:cs="Calibri"/>
          <w:sz w:val="22"/>
          <w:szCs w:val="22"/>
        </w:rPr>
      </w:pPr>
    </w:p>
    <w:p w14:paraId="7DB3CC61" w14:textId="77777777" w:rsidR="00C47A7E" w:rsidRDefault="00C47A7E" w:rsidP="003652F0">
      <w:pPr>
        <w:pStyle w:val="Title"/>
        <w:jc w:val="left"/>
        <w:rPr>
          <w:rFonts w:ascii="Calibri" w:eastAsia="Calibri" w:hAnsi="Calibri" w:cs="Calibri"/>
          <w:sz w:val="22"/>
          <w:szCs w:val="22"/>
        </w:rPr>
      </w:pPr>
    </w:p>
    <w:p w14:paraId="7013C69A" w14:textId="2414DA28" w:rsidR="003652F0" w:rsidRDefault="003652F0" w:rsidP="003652F0">
      <w:pPr>
        <w:ind w:left="990" w:right="630" w:hanging="990"/>
        <w:jc w:val="both"/>
        <w:rPr>
          <w:rFonts w:ascii="Calibri" w:eastAsia="Calibri" w:hAnsi="Calibri" w:cs="Calibri"/>
          <w:b/>
          <w:sz w:val="22"/>
          <w:szCs w:val="22"/>
          <w:u w:val="single"/>
        </w:rPr>
      </w:pPr>
      <w:r>
        <w:rPr>
          <w:rFonts w:ascii="Calibri" w:eastAsia="Calibri" w:hAnsi="Calibri" w:cs="Calibri"/>
          <w:b/>
          <w:sz w:val="22"/>
          <w:szCs w:val="22"/>
          <w:u w:val="single"/>
        </w:rPr>
        <w:t xml:space="preserve">TABLE 1: Price Quote/Offer: </w:t>
      </w:r>
    </w:p>
    <w:p w14:paraId="681DC9BD" w14:textId="77777777" w:rsidR="003652F0" w:rsidRDefault="003652F0" w:rsidP="003929D5">
      <w:pPr>
        <w:pStyle w:val="Title"/>
        <w:jc w:val="left"/>
        <w:rPr>
          <w:rFonts w:ascii="Calibri" w:eastAsia="Calibri" w:hAnsi="Calibri" w:cs="Calibri"/>
          <w:sz w:val="22"/>
          <w:szCs w:val="22"/>
        </w:rPr>
      </w:pPr>
    </w:p>
    <w:tbl>
      <w:tblPr>
        <w:tblStyle w:val="ac"/>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3883"/>
        <w:gridCol w:w="567"/>
        <w:gridCol w:w="993"/>
        <w:gridCol w:w="708"/>
        <w:gridCol w:w="851"/>
        <w:gridCol w:w="1276"/>
        <w:gridCol w:w="1275"/>
      </w:tblGrid>
      <w:tr w:rsidR="00416DBB" w14:paraId="38790E98" w14:textId="77777777">
        <w:trPr>
          <w:jc w:val="center"/>
        </w:trPr>
        <w:tc>
          <w:tcPr>
            <w:tcW w:w="648" w:type="dxa"/>
            <w:tcBorders>
              <w:bottom w:val="single" w:sz="4" w:space="0" w:color="000000"/>
            </w:tcBorders>
            <w:shd w:val="clear" w:color="auto" w:fill="000080"/>
            <w:vAlign w:val="center"/>
          </w:tcPr>
          <w:p w14:paraId="1298A5F6" w14:textId="77777777" w:rsidR="00416DBB" w:rsidRDefault="00000000">
            <w:pPr>
              <w:jc w:val="center"/>
            </w:pPr>
            <w:r>
              <w:t>Item</w:t>
            </w:r>
          </w:p>
        </w:tc>
        <w:tc>
          <w:tcPr>
            <w:tcW w:w="3883" w:type="dxa"/>
            <w:tcBorders>
              <w:bottom w:val="single" w:sz="4" w:space="0" w:color="000000"/>
            </w:tcBorders>
            <w:shd w:val="clear" w:color="auto" w:fill="000080"/>
            <w:vAlign w:val="center"/>
          </w:tcPr>
          <w:p w14:paraId="052394E1" w14:textId="77777777" w:rsidR="00416DBB" w:rsidRDefault="00000000">
            <w:pPr>
              <w:jc w:val="center"/>
            </w:pPr>
            <w:r>
              <w:t>Description</w:t>
            </w:r>
          </w:p>
        </w:tc>
        <w:tc>
          <w:tcPr>
            <w:tcW w:w="1560" w:type="dxa"/>
            <w:gridSpan w:val="2"/>
            <w:tcBorders>
              <w:bottom w:val="single" w:sz="4" w:space="0" w:color="000000"/>
            </w:tcBorders>
            <w:shd w:val="clear" w:color="auto" w:fill="000080"/>
            <w:vAlign w:val="center"/>
          </w:tcPr>
          <w:p w14:paraId="41132C4B" w14:textId="77777777" w:rsidR="00416DBB" w:rsidRDefault="00000000">
            <w:pPr>
              <w:jc w:val="center"/>
            </w:pPr>
            <w:r>
              <w:t>UOM</w:t>
            </w:r>
          </w:p>
        </w:tc>
        <w:tc>
          <w:tcPr>
            <w:tcW w:w="708" w:type="dxa"/>
            <w:tcBorders>
              <w:bottom w:val="single" w:sz="4" w:space="0" w:color="000000"/>
            </w:tcBorders>
            <w:shd w:val="clear" w:color="auto" w:fill="000080"/>
            <w:vAlign w:val="center"/>
          </w:tcPr>
          <w:p w14:paraId="179707B3" w14:textId="77777777" w:rsidR="00416DBB" w:rsidRDefault="00000000">
            <w:pPr>
              <w:jc w:val="center"/>
            </w:pPr>
            <w:r>
              <w:t>Qty</w:t>
            </w:r>
          </w:p>
        </w:tc>
        <w:tc>
          <w:tcPr>
            <w:tcW w:w="851" w:type="dxa"/>
            <w:tcBorders>
              <w:bottom w:val="single" w:sz="4" w:space="0" w:color="000000"/>
            </w:tcBorders>
            <w:shd w:val="clear" w:color="auto" w:fill="000080"/>
            <w:vAlign w:val="center"/>
          </w:tcPr>
          <w:p w14:paraId="180F1853" w14:textId="77777777" w:rsidR="00416DBB" w:rsidRDefault="00000000">
            <w:pPr>
              <w:jc w:val="center"/>
            </w:pPr>
            <w:r>
              <w:t>Day/</w:t>
            </w:r>
          </w:p>
          <w:p w14:paraId="1624E7C5" w14:textId="77777777" w:rsidR="00416DBB" w:rsidRDefault="00000000">
            <w:pPr>
              <w:jc w:val="center"/>
            </w:pPr>
            <w:r>
              <w:t>Night</w:t>
            </w:r>
          </w:p>
        </w:tc>
        <w:tc>
          <w:tcPr>
            <w:tcW w:w="1276" w:type="dxa"/>
            <w:tcBorders>
              <w:bottom w:val="single" w:sz="4" w:space="0" w:color="000000"/>
            </w:tcBorders>
            <w:shd w:val="clear" w:color="auto" w:fill="000080"/>
          </w:tcPr>
          <w:p w14:paraId="20DC2C36" w14:textId="21B577E4" w:rsidR="00416DBB" w:rsidRDefault="00000000">
            <w:pPr>
              <w:jc w:val="center"/>
            </w:pPr>
            <w:r>
              <w:t>Unit cost</w:t>
            </w:r>
            <w:r w:rsidR="00C47A7E">
              <w:t xml:space="preserve"> (IDR)</w:t>
            </w:r>
          </w:p>
        </w:tc>
        <w:tc>
          <w:tcPr>
            <w:tcW w:w="1275" w:type="dxa"/>
            <w:tcBorders>
              <w:bottom w:val="single" w:sz="4" w:space="0" w:color="000000"/>
            </w:tcBorders>
            <w:shd w:val="clear" w:color="auto" w:fill="000080"/>
            <w:vAlign w:val="center"/>
          </w:tcPr>
          <w:p w14:paraId="3998DD92" w14:textId="72D60186" w:rsidR="00416DBB" w:rsidRDefault="00000000">
            <w:pPr>
              <w:jc w:val="center"/>
            </w:pPr>
            <w:r>
              <w:t>Total</w:t>
            </w:r>
            <w:r w:rsidR="00C47A7E">
              <w:t xml:space="preserve"> (IDR)</w:t>
            </w:r>
          </w:p>
        </w:tc>
      </w:tr>
      <w:tr w:rsidR="00416DBB" w14:paraId="6FA634E2" w14:textId="77777777">
        <w:trPr>
          <w:jc w:val="center"/>
        </w:trPr>
        <w:tc>
          <w:tcPr>
            <w:tcW w:w="648" w:type="dxa"/>
            <w:shd w:val="clear" w:color="auto" w:fill="auto"/>
          </w:tcPr>
          <w:p w14:paraId="1731ADEB" w14:textId="77777777" w:rsidR="00416DBB" w:rsidRDefault="00000000">
            <w:pPr>
              <w:jc w:val="center"/>
            </w:pPr>
            <w:r>
              <w:t>1</w:t>
            </w:r>
          </w:p>
        </w:tc>
        <w:tc>
          <w:tcPr>
            <w:tcW w:w="4450" w:type="dxa"/>
            <w:gridSpan w:val="2"/>
            <w:shd w:val="clear" w:color="auto" w:fill="auto"/>
          </w:tcPr>
          <w:p w14:paraId="67E9DBE6" w14:textId="50FEF3DF" w:rsidR="00416DBB" w:rsidRDefault="00000000">
            <w:pPr>
              <w:pBdr>
                <w:top w:val="nil"/>
                <w:left w:val="nil"/>
                <w:bottom w:val="nil"/>
                <w:right w:val="nil"/>
                <w:between w:val="nil"/>
              </w:pBdr>
              <w:rPr>
                <w:color w:val="000000"/>
              </w:rPr>
            </w:pPr>
            <w:r>
              <w:rPr>
                <w:color w:val="000000"/>
              </w:rPr>
              <w:t>Acco</w:t>
            </w:r>
            <w:r w:rsidR="00FC4724">
              <w:rPr>
                <w:color w:val="000000"/>
              </w:rPr>
              <w:t>m</w:t>
            </w:r>
            <w:r>
              <w:rPr>
                <w:color w:val="000000"/>
              </w:rPr>
              <w:t>modation</w:t>
            </w:r>
            <w:r w:rsidR="00FC4724">
              <w:rPr>
                <w:color w:val="000000"/>
              </w:rPr>
              <w:t>:</w:t>
            </w:r>
            <w:r>
              <w:rPr>
                <w:color w:val="000000"/>
              </w:rPr>
              <w:t xml:space="preserve"> single occupancy</w:t>
            </w:r>
          </w:p>
          <w:p w14:paraId="22E0B766" w14:textId="77D5F9CB" w:rsidR="00CA23C3" w:rsidRDefault="00CA23C3">
            <w:pPr>
              <w:pBdr>
                <w:top w:val="nil"/>
                <w:left w:val="nil"/>
                <w:bottom w:val="nil"/>
                <w:right w:val="nil"/>
                <w:between w:val="nil"/>
              </w:pBdr>
              <w:jc w:val="both"/>
              <w:rPr>
                <w:color w:val="000000"/>
              </w:rPr>
            </w:pPr>
            <w:r>
              <w:rPr>
                <w:color w:val="000000"/>
              </w:rPr>
              <w:t>(</w:t>
            </w:r>
            <w:proofErr w:type="gramStart"/>
            <w:r>
              <w:rPr>
                <w:color w:val="000000"/>
              </w:rPr>
              <w:t>included</w:t>
            </w:r>
            <w:proofErr w:type="gramEnd"/>
            <w:r>
              <w:rPr>
                <w:color w:val="000000"/>
              </w:rPr>
              <w:t xml:space="preserve"> breakfast and internet connection)</w:t>
            </w:r>
          </w:p>
          <w:p w14:paraId="24284E28" w14:textId="5FB0F62B" w:rsidR="00416DBB" w:rsidRDefault="00000000">
            <w:pPr>
              <w:pBdr>
                <w:top w:val="nil"/>
                <w:left w:val="nil"/>
                <w:bottom w:val="nil"/>
                <w:right w:val="nil"/>
                <w:between w:val="nil"/>
              </w:pBdr>
              <w:jc w:val="both"/>
              <w:rPr>
                <w:color w:val="000000"/>
              </w:rPr>
            </w:pPr>
            <w:r>
              <w:rPr>
                <w:color w:val="000000"/>
              </w:rPr>
              <w:t xml:space="preserve">Check </w:t>
            </w:r>
            <w:proofErr w:type="gramStart"/>
            <w:r>
              <w:rPr>
                <w:color w:val="000000"/>
              </w:rPr>
              <w:t>in</w:t>
            </w:r>
            <w:proofErr w:type="gramEnd"/>
            <w:r>
              <w:rPr>
                <w:color w:val="000000"/>
              </w:rPr>
              <w:t xml:space="preserve"> </w:t>
            </w:r>
            <w:r>
              <w:rPr>
                <w:b/>
                <w:color w:val="000000"/>
              </w:rPr>
              <w:t xml:space="preserve">3 December 2023 </w:t>
            </w:r>
          </w:p>
          <w:p w14:paraId="394B27ED" w14:textId="7150A2FA" w:rsidR="00416DBB" w:rsidRDefault="00000000">
            <w:pPr>
              <w:jc w:val="both"/>
            </w:pPr>
            <w:r>
              <w:t>Check</w:t>
            </w:r>
            <w:r w:rsidR="0077627D">
              <w:t xml:space="preserve"> </w:t>
            </w:r>
            <w:r>
              <w:t xml:space="preserve">out </w:t>
            </w:r>
            <w:r>
              <w:rPr>
                <w:b/>
              </w:rPr>
              <w:t>8 December 2023</w:t>
            </w:r>
          </w:p>
        </w:tc>
        <w:tc>
          <w:tcPr>
            <w:tcW w:w="993" w:type="dxa"/>
            <w:shd w:val="clear" w:color="auto" w:fill="auto"/>
          </w:tcPr>
          <w:p w14:paraId="13478F4F" w14:textId="77777777" w:rsidR="00416DBB" w:rsidRDefault="00000000">
            <w:pPr>
              <w:jc w:val="center"/>
            </w:pPr>
            <w:r>
              <w:t>Room</w:t>
            </w:r>
          </w:p>
        </w:tc>
        <w:tc>
          <w:tcPr>
            <w:tcW w:w="708" w:type="dxa"/>
            <w:shd w:val="clear" w:color="auto" w:fill="auto"/>
          </w:tcPr>
          <w:p w14:paraId="3B5185DE" w14:textId="77777777" w:rsidR="00416DBB" w:rsidRDefault="00000000">
            <w:pPr>
              <w:jc w:val="center"/>
            </w:pPr>
            <w:r>
              <w:t>90</w:t>
            </w:r>
          </w:p>
        </w:tc>
        <w:tc>
          <w:tcPr>
            <w:tcW w:w="851" w:type="dxa"/>
            <w:shd w:val="clear" w:color="auto" w:fill="auto"/>
          </w:tcPr>
          <w:p w14:paraId="41896A05" w14:textId="77777777" w:rsidR="00416DBB" w:rsidRDefault="00000000">
            <w:pPr>
              <w:jc w:val="center"/>
            </w:pPr>
            <w:r>
              <w:t>5</w:t>
            </w:r>
          </w:p>
          <w:p w14:paraId="4FB50986" w14:textId="77777777" w:rsidR="00416DBB" w:rsidRDefault="00000000">
            <w:pPr>
              <w:jc w:val="center"/>
            </w:pPr>
            <w:r>
              <w:t>nights</w:t>
            </w:r>
          </w:p>
        </w:tc>
        <w:tc>
          <w:tcPr>
            <w:tcW w:w="1276" w:type="dxa"/>
          </w:tcPr>
          <w:p w14:paraId="6F3B2CFF" w14:textId="77777777" w:rsidR="00416DBB" w:rsidRDefault="00416DBB">
            <w:pPr>
              <w:jc w:val="both"/>
            </w:pPr>
          </w:p>
        </w:tc>
        <w:tc>
          <w:tcPr>
            <w:tcW w:w="1275" w:type="dxa"/>
            <w:shd w:val="clear" w:color="auto" w:fill="auto"/>
          </w:tcPr>
          <w:p w14:paraId="4C3A323D" w14:textId="77777777" w:rsidR="00416DBB" w:rsidRDefault="00416DBB">
            <w:pPr>
              <w:jc w:val="both"/>
            </w:pPr>
          </w:p>
        </w:tc>
      </w:tr>
      <w:tr w:rsidR="00416DBB" w14:paraId="423CD29F" w14:textId="77777777">
        <w:trPr>
          <w:jc w:val="center"/>
        </w:trPr>
        <w:tc>
          <w:tcPr>
            <w:tcW w:w="648" w:type="dxa"/>
            <w:shd w:val="clear" w:color="auto" w:fill="auto"/>
          </w:tcPr>
          <w:p w14:paraId="5647C36D" w14:textId="77777777" w:rsidR="00416DBB" w:rsidRDefault="00000000">
            <w:pPr>
              <w:jc w:val="center"/>
            </w:pPr>
            <w:r>
              <w:t>2</w:t>
            </w:r>
          </w:p>
        </w:tc>
        <w:tc>
          <w:tcPr>
            <w:tcW w:w="4450" w:type="dxa"/>
            <w:gridSpan w:val="2"/>
            <w:shd w:val="clear" w:color="auto" w:fill="auto"/>
          </w:tcPr>
          <w:p w14:paraId="1A211A38" w14:textId="66DCEB49" w:rsidR="00416DBB" w:rsidRDefault="00000000">
            <w:pPr>
              <w:pBdr>
                <w:top w:val="nil"/>
                <w:left w:val="nil"/>
                <w:bottom w:val="nil"/>
                <w:right w:val="nil"/>
                <w:between w:val="nil"/>
              </w:pBdr>
              <w:rPr>
                <w:color w:val="000000"/>
              </w:rPr>
            </w:pPr>
            <w:r>
              <w:rPr>
                <w:color w:val="000000"/>
              </w:rPr>
              <w:t>Meeting package that provides 1 time meal (Lunch) and 2 times coffee break for each day</w:t>
            </w:r>
          </w:p>
          <w:p w14:paraId="02F7A639" w14:textId="77777777" w:rsidR="00416DBB" w:rsidRDefault="00416DBB">
            <w:pPr>
              <w:pBdr>
                <w:top w:val="nil"/>
                <w:left w:val="nil"/>
                <w:bottom w:val="nil"/>
                <w:right w:val="nil"/>
                <w:between w:val="nil"/>
              </w:pBdr>
              <w:rPr>
                <w:color w:val="000000"/>
              </w:rPr>
            </w:pPr>
          </w:p>
          <w:p w14:paraId="71B07DF2" w14:textId="77777777" w:rsidR="00416DBB" w:rsidRDefault="00000000">
            <w:pPr>
              <w:pBdr>
                <w:top w:val="nil"/>
                <w:left w:val="nil"/>
                <w:bottom w:val="nil"/>
                <w:right w:val="nil"/>
                <w:between w:val="nil"/>
              </w:pBdr>
              <w:rPr>
                <w:b/>
                <w:color w:val="000000"/>
              </w:rPr>
            </w:pPr>
            <w:r>
              <w:rPr>
                <w:b/>
                <w:color w:val="000000"/>
              </w:rPr>
              <w:t>4 to 7 December 2023</w:t>
            </w:r>
          </w:p>
          <w:p w14:paraId="1ADC9153" w14:textId="443B4A2D" w:rsidR="00416DBB" w:rsidRDefault="00000000">
            <w:pPr>
              <w:numPr>
                <w:ilvl w:val="0"/>
                <w:numId w:val="4"/>
              </w:numPr>
              <w:pBdr>
                <w:top w:val="nil"/>
                <w:left w:val="nil"/>
                <w:bottom w:val="nil"/>
                <w:right w:val="nil"/>
                <w:between w:val="nil"/>
              </w:pBdr>
              <w:ind w:left="458"/>
              <w:rPr>
                <w:color w:val="000000"/>
              </w:rPr>
            </w:pPr>
            <w:r>
              <w:rPr>
                <w:color w:val="000000"/>
              </w:rPr>
              <w:t>Venue able to accommodate at least 15 roundtables (6 people in 1 table)</w:t>
            </w:r>
          </w:p>
          <w:p w14:paraId="1ABFD0A1" w14:textId="77777777" w:rsidR="00416DBB" w:rsidRDefault="00416DBB">
            <w:pPr>
              <w:pBdr>
                <w:top w:val="nil"/>
                <w:left w:val="nil"/>
                <w:bottom w:val="nil"/>
                <w:right w:val="nil"/>
                <w:between w:val="nil"/>
              </w:pBdr>
              <w:ind w:left="458"/>
              <w:rPr>
                <w:color w:val="000000"/>
              </w:rPr>
            </w:pPr>
          </w:p>
          <w:p w14:paraId="4BB38229" w14:textId="6F0A2335" w:rsidR="00416DBB" w:rsidRDefault="00000000">
            <w:pPr>
              <w:numPr>
                <w:ilvl w:val="0"/>
                <w:numId w:val="4"/>
              </w:numPr>
              <w:pBdr>
                <w:top w:val="nil"/>
                <w:left w:val="nil"/>
                <w:bottom w:val="nil"/>
                <w:right w:val="nil"/>
                <w:between w:val="nil"/>
              </w:pBdr>
              <w:ind w:left="458"/>
              <w:rPr>
                <w:color w:val="000000"/>
              </w:rPr>
            </w:pPr>
            <w:r>
              <w:rPr>
                <w:color w:val="000000"/>
              </w:rPr>
              <w:t>Standard audio equipment</w:t>
            </w:r>
            <w:r w:rsidR="003550FA">
              <w:rPr>
                <w:color w:val="000000"/>
              </w:rPr>
              <w:t xml:space="preserve"> </w:t>
            </w:r>
            <w:r w:rsidR="003550FA" w:rsidRPr="004173E8">
              <w:t>with 1 microphone for each table</w:t>
            </w:r>
          </w:p>
          <w:p w14:paraId="40953849" w14:textId="77777777" w:rsidR="00416DBB" w:rsidRDefault="00416DBB">
            <w:pPr>
              <w:pBdr>
                <w:top w:val="nil"/>
                <w:left w:val="nil"/>
                <w:bottom w:val="nil"/>
                <w:right w:val="nil"/>
                <w:between w:val="nil"/>
              </w:pBdr>
              <w:ind w:left="458"/>
              <w:rPr>
                <w:color w:val="000000"/>
              </w:rPr>
            </w:pPr>
          </w:p>
          <w:p w14:paraId="379D16BF" w14:textId="72F5926D" w:rsidR="00416DBB" w:rsidRDefault="003550FA">
            <w:pPr>
              <w:numPr>
                <w:ilvl w:val="0"/>
                <w:numId w:val="4"/>
              </w:numPr>
              <w:pBdr>
                <w:top w:val="nil"/>
                <w:left w:val="nil"/>
                <w:bottom w:val="nil"/>
                <w:right w:val="nil"/>
                <w:between w:val="nil"/>
              </w:pBdr>
              <w:ind w:left="458"/>
              <w:rPr>
                <w:color w:val="000000"/>
              </w:rPr>
            </w:pPr>
            <w:r>
              <w:rPr>
                <w:color w:val="000000"/>
              </w:rPr>
              <w:t>2 LCD projectors and 2 screens</w:t>
            </w:r>
          </w:p>
          <w:p w14:paraId="207E6924" w14:textId="77777777" w:rsidR="00416DBB" w:rsidRDefault="00416DBB">
            <w:pPr>
              <w:pBdr>
                <w:top w:val="nil"/>
                <w:left w:val="nil"/>
                <w:bottom w:val="nil"/>
                <w:right w:val="nil"/>
                <w:between w:val="nil"/>
              </w:pBdr>
              <w:ind w:left="720"/>
              <w:rPr>
                <w:color w:val="000000"/>
              </w:rPr>
            </w:pPr>
          </w:p>
          <w:p w14:paraId="2C94560F" w14:textId="51FF4846" w:rsidR="00416DBB" w:rsidRPr="003929D5" w:rsidRDefault="00000000">
            <w:pPr>
              <w:numPr>
                <w:ilvl w:val="0"/>
                <w:numId w:val="4"/>
              </w:numPr>
              <w:pBdr>
                <w:top w:val="nil"/>
                <w:left w:val="nil"/>
                <w:bottom w:val="nil"/>
                <w:right w:val="nil"/>
                <w:between w:val="nil"/>
              </w:pBdr>
              <w:ind w:left="458"/>
            </w:pPr>
            <w:r>
              <w:rPr>
                <w:color w:val="000000"/>
              </w:rPr>
              <w:t>Internet connection that can accommodate 90 people accessing internet simultaneously and zoom connection</w:t>
            </w:r>
            <w:r w:rsidRPr="003929D5">
              <w:t xml:space="preserve"> (30mbps or more with min. 3 access points)</w:t>
            </w:r>
          </w:p>
          <w:p w14:paraId="51B637F8" w14:textId="77777777" w:rsidR="00416DBB" w:rsidRDefault="00416DBB">
            <w:pPr>
              <w:jc w:val="both"/>
            </w:pPr>
          </w:p>
        </w:tc>
        <w:tc>
          <w:tcPr>
            <w:tcW w:w="993" w:type="dxa"/>
            <w:shd w:val="clear" w:color="auto" w:fill="auto"/>
          </w:tcPr>
          <w:p w14:paraId="568DF99D" w14:textId="77777777" w:rsidR="00416DBB" w:rsidRDefault="00000000">
            <w:pPr>
              <w:jc w:val="center"/>
            </w:pPr>
            <w:r>
              <w:t>Pax</w:t>
            </w:r>
          </w:p>
        </w:tc>
        <w:tc>
          <w:tcPr>
            <w:tcW w:w="708" w:type="dxa"/>
            <w:shd w:val="clear" w:color="auto" w:fill="auto"/>
          </w:tcPr>
          <w:p w14:paraId="1FADD1AE" w14:textId="77777777" w:rsidR="00416DBB" w:rsidRDefault="00000000">
            <w:pPr>
              <w:jc w:val="center"/>
            </w:pPr>
            <w:r>
              <w:t>90</w:t>
            </w:r>
          </w:p>
        </w:tc>
        <w:tc>
          <w:tcPr>
            <w:tcW w:w="851" w:type="dxa"/>
            <w:shd w:val="clear" w:color="auto" w:fill="auto"/>
          </w:tcPr>
          <w:p w14:paraId="6A51CB49" w14:textId="77777777" w:rsidR="00416DBB" w:rsidRDefault="00000000">
            <w:pPr>
              <w:jc w:val="center"/>
            </w:pPr>
            <w:r>
              <w:t>4</w:t>
            </w:r>
          </w:p>
          <w:p w14:paraId="5EF0AFDF" w14:textId="77777777" w:rsidR="00416DBB" w:rsidRDefault="00000000">
            <w:pPr>
              <w:jc w:val="center"/>
            </w:pPr>
            <w:r>
              <w:t>days</w:t>
            </w:r>
          </w:p>
        </w:tc>
        <w:tc>
          <w:tcPr>
            <w:tcW w:w="1276" w:type="dxa"/>
          </w:tcPr>
          <w:p w14:paraId="5297DD9F" w14:textId="77777777" w:rsidR="00416DBB" w:rsidRDefault="00416DBB">
            <w:pPr>
              <w:jc w:val="both"/>
            </w:pPr>
          </w:p>
        </w:tc>
        <w:tc>
          <w:tcPr>
            <w:tcW w:w="1275" w:type="dxa"/>
            <w:shd w:val="clear" w:color="auto" w:fill="auto"/>
          </w:tcPr>
          <w:p w14:paraId="271DEDE9" w14:textId="77777777" w:rsidR="00416DBB" w:rsidRDefault="00416DBB">
            <w:pPr>
              <w:jc w:val="both"/>
            </w:pPr>
          </w:p>
        </w:tc>
      </w:tr>
      <w:tr w:rsidR="00416DBB" w14:paraId="7D880880" w14:textId="77777777">
        <w:trPr>
          <w:jc w:val="center"/>
        </w:trPr>
        <w:tc>
          <w:tcPr>
            <w:tcW w:w="7650" w:type="dxa"/>
            <w:gridSpan w:val="6"/>
            <w:shd w:val="clear" w:color="auto" w:fill="auto"/>
          </w:tcPr>
          <w:p w14:paraId="3268E279" w14:textId="77777777" w:rsidR="00416DBB" w:rsidRDefault="00000000">
            <w:pPr>
              <w:jc w:val="right"/>
              <w:rPr>
                <w:b/>
                <w:i/>
              </w:rPr>
            </w:pPr>
            <w:r>
              <w:rPr>
                <w:b/>
                <w:i/>
              </w:rPr>
              <w:t xml:space="preserve">Total Price </w:t>
            </w:r>
          </w:p>
        </w:tc>
        <w:tc>
          <w:tcPr>
            <w:tcW w:w="1276" w:type="dxa"/>
          </w:tcPr>
          <w:p w14:paraId="7CC50515" w14:textId="77777777" w:rsidR="00416DBB" w:rsidRDefault="00416DBB">
            <w:pPr>
              <w:jc w:val="right"/>
            </w:pPr>
          </w:p>
        </w:tc>
        <w:tc>
          <w:tcPr>
            <w:tcW w:w="1275" w:type="dxa"/>
            <w:shd w:val="clear" w:color="auto" w:fill="auto"/>
            <w:vAlign w:val="center"/>
          </w:tcPr>
          <w:p w14:paraId="2D61019F" w14:textId="77777777" w:rsidR="00416DBB" w:rsidRDefault="00416DBB">
            <w:pPr>
              <w:jc w:val="right"/>
            </w:pPr>
          </w:p>
        </w:tc>
      </w:tr>
    </w:tbl>
    <w:p w14:paraId="66BB0B3C" w14:textId="77777777" w:rsidR="00416DBB" w:rsidRDefault="00416DBB">
      <w:pPr>
        <w:rPr>
          <w:rFonts w:ascii="Calibri" w:eastAsia="Calibri" w:hAnsi="Calibri" w:cs="Calibri"/>
          <w:b/>
          <w:sz w:val="22"/>
          <w:szCs w:val="22"/>
        </w:rPr>
      </w:pPr>
    </w:p>
    <w:p w14:paraId="5541D571" w14:textId="77777777" w:rsidR="00786AF0" w:rsidRDefault="00786AF0">
      <w:pPr>
        <w:rPr>
          <w:rFonts w:ascii="Calibri" w:eastAsia="Calibri" w:hAnsi="Calibri" w:cs="Calibri"/>
          <w:b/>
          <w:sz w:val="22"/>
          <w:szCs w:val="22"/>
        </w:rPr>
      </w:pPr>
    </w:p>
    <w:p w14:paraId="59F6D4EC" w14:textId="77777777" w:rsidR="00786AF0" w:rsidRDefault="00786AF0">
      <w:pPr>
        <w:rPr>
          <w:rFonts w:ascii="Calibri" w:eastAsia="Calibri" w:hAnsi="Calibri" w:cs="Calibri"/>
          <w:b/>
          <w:sz w:val="22"/>
          <w:szCs w:val="22"/>
        </w:rPr>
      </w:pPr>
    </w:p>
    <w:p w14:paraId="30AAFD00" w14:textId="77777777" w:rsidR="00416DBB" w:rsidRDefault="00000000">
      <w:pPr>
        <w:rPr>
          <w:rFonts w:ascii="Calibri" w:eastAsia="Calibri" w:hAnsi="Calibri" w:cs="Calibri"/>
          <w:b/>
          <w:sz w:val="22"/>
          <w:szCs w:val="22"/>
        </w:rPr>
      </w:pPr>
      <w:r>
        <w:rPr>
          <w:rFonts w:ascii="Calibri" w:eastAsia="Calibri" w:hAnsi="Calibri" w:cs="Calibri"/>
          <w:b/>
          <w:sz w:val="22"/>
          <w:szCs w:val="22"/>
        </w:rPr>
        <w:t xml:space="preserve">Table 2: Offer to comply with other conditions and related </w:t>
      </w:r>
      <w:proofErr w:type="gramStart"/>
      <w:r>
        <w:rPr>
          <w:rFonts w:ascii="Calibri" w:eastAsia="Calibri" w:hAnsi="Calibri" w:cs="Calibri"/>
          <w:b/>
          <w:sz w:val="22"/>
          <w:szCs w:val="22"/>
        </w:rPr>
        <w:t>requirements</w:t>
      </w:r>
      <w:proofErr w:type="gramEnd"/>
    </w:p>
    <w:tbl>
      <w:tblPr>
        <w:tblStyle w:val="ad"/>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268"/>
        <w:gridCol w:w="2410"/>
      </w:tblGrid>
      <w:tr w:rsidR="00416DBB" w14:paraId="47B7DBB3" w14:textId="77777777">
        <w:tc>
          <w:tcPr>
            <w:tcW w:w="5240" w:type="dxa"/>
            <w:vMerge w:val="restart"/>
          </w:tcPr>
          <w:p w14:paraId="2AB8BAAC" w14:textId="77777777" w:rsidR="00416DBB" w:rsidRDefault="00000000">
            <w:pPr>
              <w:rPr>
                <w:b/>
              </w:rPr>
            </w:pPr>
            <w:r>
              <w:rPr>
                <w:b/>
              </w:rPr>
              <w:t>Other Information pertaining to our Quotation are as follows</w:t>
            </w:r>
          </w:p>
        </w:tc>
        <w:tc>
          <w:tcPr>
            <w:tcW w:w="4678" w:type="dxa"/>
            <w:gridSpan w:val="2"/>
          </w:tcPr>
          <w:p w14:paraId="0BDE31E1" w14:textId="77777777" w:rsidR="00416DBB" w:rsidRDefault="00000000">
            <w:pPr>
              <w:jc w:val="center"/>
              <w:rPr>
                <w:b/>
              </w:rPr>
            </w:pPr>
            <w:r>
              <w:rPr>
                <w:b/>
              </w:rPr>
              <w:t>Your Responses</w:t>
            </w:r>
          </w:p>
          <w:p w14:paraId="662C2C99" w14:textId="77777777" w:rsidR="00416DBB" w:rsidRDefault="00000000">
            <w:pPr>
              <w:ind w:left="33"/>
              <w:jc w:val="center"/>
              <w:rPr>
                <w:sz w:val="20"/>
                <w:szCs w:val="20"/>
              </w:rPr>
            </w:pPr>
            <w:r>
              <w:rPr>
                <w:color w:val="1F497D"/>
                <w:sz w:val="20"/>
                <w:szCs w:val="20"/>
              </w:rPr>
              <w:t>Choose your answer and cross in the box provided</w:t>
            </w:r>
          </w:p>
        </w:tc>
      </w:tr>
      <w:tr w:rsidR="00416DBB" w14:paraId="440EC14C" w14:textId="77777777">
        <w:tc>
          <w:tcPr>
            <w:tcW w:w="5240" w:type="dxa"/>
            <w:vMerge/>
          </w:tcPr>
          <w:p w14:paraId="73742E00" w14:textId="77777777" w:rsidR="00416DBB" w:rsidRDefault="00416DBB">
            <w:pPr>
              <w:widowControl w:val="0"/>
              <w:pBdr>
                <w:top w:val="nil"/>
                <w:left w:val="nil"/>
                <w:bottom w:val="nil"/>
                <w:right w:val="nil"/>
                <w:between w:val="nil"/>
              </w:pBdr>
              <w:spacing w:line="276" w:lineRule="auto"/>
              <w:rPr>
                <w:sz w:val="20"/>
                <w:szCs w:val="20"/>
              </w:rPr>
            </w:pPr>
          </w:p>
        </w:tc>
        <w:tc>
          <w:tcPr>
            <w:tcW w:w="2268" w:type="dxa"/>
          </w:tcPr>
          <w:p w14:paraId="4B15BD3F" w14:textId="77777777" w:rsidR="00416DBB" w:rsidRDefault="00000000">
            <w:pPr>
              <w:rPr>
                <w:b/>
              </w:rPr>
            </w:pPr>
            <w:r>
              <w:rPr>
                <w:b/>
              </w:rPr>
              <w:t>Yes, we will comply</w:t>
            </w:r>
          </w:p>
        </w:tc>
        <w:tc>
          <w:tcPr>
            <w:tcW w:w="2410" w:type="dxa"/>
          </w:tcPr>
          <w:p w14:paraId="1C09EE7C" w14:textId="77777777" w:rsidR="00416DBB" w:rsidRDefault="00000000">
            <w:pPr>
              <w:rPr>
                <w:b/>
              </w:rPr>
            </w:pPr>
            <w:r>
              <w:rPr>
                <w:b/>
              </w:rPr>
              <w:t xml:space="preserve">No, we </w:t>
            </w:r>
            <w:proofErr w:type="spellStart"/>
            <w:r>
              <w:rPr>
                <w:b/>
              </w:rPr>
              <w:t>can not</w:t>
            </w:r>
            <w:proofErr w:type="spellEnd"/>
            <w:r>
              <w:rPr>
                <w:b/>
              </w:rPr>
              <w:t xml:space="preserve"> comply</w:t>
            </w:r>
          </w:p>
        </w:tc>
      </w:tr>
      <w:tr w:rsidR="00416DBB" w14:paraId="3804E4C0" w14:textId="77777777">
        <w:tc>
          <w:tcPr>
            <w:tcW w:w="5240" w:type="dxa"/>
          </w:tcPr>
          <w:p w14:paraId="051A4792" w14:textId="77777777" w:rsidR="00416DBB" w:rsidRDefault="00000000">
            <w:r>
              <w:t>Validity of Quotation until 31 December 2023</w:t>
            </w:r>
          </w:p>
        </w:tc>
        <w:tc>
          <w:tcPr>
            <w:tcW w:w="2268" w:type="dxa"/>
          </w:tcPr>
          <w:p w14:paraId="5C38600A" w14:textId="77777777" w:rsidR="00416DBB" w:rsidRDefault="00416DBB">
            <w:pPr>
              <w:rPr>
                <w:b/>
              </w:rPr>
            </w:pPr>
          </w:p>
        </w:tc>
        <w:tc>
          <w:tcPr>
            <w:tcW w:w="2410" w:type="dxa"/>
          </w:tcPr>
          <w:p w14:paraId="79C93BB7" w14:textId="77777777" w:rsidR="00416DBB" w:rsidRDefault="00416DBB">
            <w:pPr>
              <w:rPr>
                <w:b/>
              </w:rPr>
            </w:pPr>
          </w:p>
        </w:tc>
      </w:tr>
      <w:tr w:rsidR="00416DBB" w14:paraId="2814DD38" w14:textId="77777777">
        <w:tc>
          <w:tcPr>
            <w:tcW w:w="5240" w:type="dxa"/>
          </w:tcPr>
          <w:p w14:paraId="326A791F" w14:textId="77777777" w:rsidR="002105AA" w:rsidRDefault="00000000">
            <w:r>
              <w:t>Comply to meet</w:t>
            </w:r>
            <w:r w:rsidR="002105AA">
              <w:t>:</w:t>
            </w:r>
          </w:p>
          <w:p w14:paraId="54BD9C37" w14:textId="54C19D7E" w:rsidR="002105AA" w:rsidRDefault="00580C6B" w:rsidP="002105AA">
            <w:pPr>
              <w:pStyle w:val="ListParagraph"/>
              <w:numPr>
                <w:ilvl w:val="0"/>
                <w:numId w:val="11"/>
              </w:numPr>
            </w:pPr>
            <w:r>
              <w:t xml:space="preserve">all requirements </w:t>
            </w:r>
            <w:r w:rsidR="00045363">
              <w:t>stated in the section I: Service Requirements</w:t>
            </w:r>
          </w:p>
          <w:p w14:paraId="2EC86A99" w14:textId="498475D4" w:rsidR="00416DBB" w:rsidRPr="002105AA" w:rsidRDefault="00000000" w:rsidP="003929D5">
            <w:pPr>
              <w:pStyle w:val="ListParagraph"/>
              <w:numPr>
                <w:ilvl w:val="0"/>
                <w:numId w:val="11"/>
              </w:numPr>
            </w:pPr>
            <w:r w:rsidRPr="002105AA">
              <w:t>all provisions of the UNFPA’s General Condition of Contract: De Minimis Contracts</w:t>
            </w:r>
          </w:p>
        </w:tc>
        <w:tc>
          <w:tcPr>
            <w:tcW w:w="2268" w:type="dxa"/>
          </w:tcPr>
          <w:p w14:paraId="59AE490C" w14:textId="77777777" w:rsidR="00416DBB" w:rsidRDefault="00416DBB">
            <w:pPr>
              <w:rPr>
                <w:b/>
              </w:rPr>
            </w:pPr>
          </w:p>
        </w:tc>
        <w:tc>
          <w:tcPr>
            <w:tcW w:w="2410" w:type="dxa"/>
          </w:tcPr>
          <w:p w14:paraId="0E35268E" w14:textId="77777777" w:rsidR="00416DBB" w:rsidRDefault="00416DBB">
            <w:pPr>
              <w:rPr>
                <w:b/>
              </w:rPr>
            </w:pPr>
          </w:p>
        </w:tc>
      </w:tr>
      <w:tr w:rsidR="00416DBB" w14:paraId="57343305" w14:textId="77777777">
        <w:tc>
          <w:tcPr>
            <w:tcW w:w="5240" w:type="dxa"/>
          </w:tcPr>
          <w:p w14:paraId="437779B2" w14:textId="77777777" w:rsidR="00416DBB" w:rsidRDefault="00000000">
            <w:r>
              <w:t>After the closing date (RFQ submission deadline), if required, the bidders(s) will be contracted to provide document(s) and clarification(s) related to the submission</w:t>
            </w:r>
          </w:p>
        </w:tc>
        <w:tc>
          <w:tcPr>
            <w:tcW w:w="2268" w:type="dxa"/>
          </w:tcPr>
          <w:p w14:paraId="59847F06" w14:textId="77777777" w:rsidR="00416DBB" w:rsidRDefault="00416DBB">
            <w:pPr>
              <w:rPr>
                <w:b/>
              </w:rPr>
            </w:pPr>
          </w:p>
        </w:tc>
        <w:tc>
          <w:tcPr>
            <w:tcW w:w="2410" w:type="dxa"/>
          </w:tcPr>
          <w:p w14:paraId="4B09EF75" w14:textId="77777777" w:rsidR="00416DBB" w:rsidRDefault="00416DBB">
            <w:pPr>
              <w:rPr>
                <w:b/>
              </w:rPr>
            </w:pPr>
          </w:p>
        </w:tc>
      </w:tr>
    </w:tbl>
    <w:p w14:paraId="089626A7" w14:textId="77777777" w:rsidR="00416DBB" w:rsidRDefault="00416DBB">
      <w:pPr>
        <w:rPr>
          <w:rFonts w:ascii="Calibri" w:eastAsia="Calibri" w:hAnsi="Calibri" w:cs="Calibri"/>
          <w:b/>
          <w:sz w:val="22"/>
          <w:szCs w:val="22"/>
        </w:rPr>
      </w:pPr>
    </w:p>
    <w:p w14:paraId="0355945C" w14:textId="77777777" w:rsidR="00416DBB" w:rsidRDefault="00416DBB">
      <w:pPr>
        <w:rPr>
          <w:rFonts w:ascii="Calibri" w:eastAsia="Calibri" w:hAnsi="Calibri" w:cs="Calibri"/>
          <w:b/>
          <w:sz w:val="22"/>
          <w:szCs w:val="22"/>
        </w:rPr>
      </w:pPr>
    </w:p>
    <w:p w14:paraId="05295009" w14:textId="77777777" w:rsidR="00416DBB" w:rsidRDefault="00000000">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58240" behindDoc="0" locked="0" layoutInCell="1" hidden="0" allowOverlap="1" wp14:anchorId="4342D647" wp14:editId="76233363">
                <wp:simplePos x="0" y="0"/>
                <wp:positionH relativeFrom="column">
                  <wp:posOffset>1</wp:posOffset>
                </wp:positionH>
                <wp:positionV relativeFrom="paragraph">
                  <wp:posOffset>25400</wp:posOffset>
                </wp:positionV>
                <wp:extent cx="6198870" cy="704850"/>
                <wp:effectExtent l="0" t="0" r="0" b="0"/>
                <wp:wrapNone/>
                <wp:docPr id="311" name="Rectangle 311"/>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3EF07122" w14:textId="77777777" w:rsidR="00416DBB" w:rsidRDefault="00000000">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4342D647" id="Rectangle 311" o:spid="_x0000_s1026" style="position:absolute;margin-left:0;margin-top:2pt;width:488.1pt;height:5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" filled="f">
                <v:stroke startarrowwidth="narrow" startarrowlength="short" endarrowwidth="narrow" endarrowlength="short"/>
                <v:textbox inset="2.53958mm,1.2694mm,2.53958mm,1.2694mm">
                  <w:txbxContent>
                    <w:p w14:paraId="3EF07122" w14:textId="77777777" w:rsidR="00416DBB" w:rsidRDefault="00000000">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1CF02F1B" w14:textId="77777777" w:rsidR="00416DBB" w:rsidRDefault="00416DBB">
      <w:pPr>
        <w:tabs>
          <w:tab w:val="left" w:pos="-180"/>
          <w:tab w:val="right" w:pos="1980"/>
          <w:tab w:val="left" w:pos="2160"/>
          <w:tab w:val="left" w:pos="4320"/>
        </w:tabs>
        <w:rPr>
          <w:b/>
          <w:sz w:val="22"/>
          <w:szCs w:val="22"/>
        </w:rPr>
      </w:pPr>
    </w:p>
    <w:p w14:paraId="454BDD60" w14:textId="77777777" w:rsidR="00416DBB" w:rsidRDefault="00416DBB">
      <w:pPr>
        <w:tabs>
          <w:tab w:val="left" w:pos="-180"/>
          <w:tab w:val="right" w:pos="1980"/>
          <w:tab w:val="left" w:pos="2160"/>
          <w:tab w:val="left" w:pos="4320"/>
        </w:tabs>
        <w:rPr>
          <w:b/>
          <w:sz w:val="22"/>
          <w:szCs w:val="22"/>
        </w:rPr>
      </w:pPr>
    </w:p>
    <w:p w14:paraId="0A78790E" w14:textId="77777777" w:rsidR="00416DBB" w:rsidRDefault="00416DBB">
      <w:pPr>
        <w:tabs>
          <w:tab w:val="left" w:pos="-180"/>
          <w:tab w:val="right" w:pos="1980"/>
          <w:tab w:val="left" w:pos="2160"/>
          <w:tab w:val="left" w:pos="4320"/>
        </w:tabs>
        <w:rPr>
          <w:b/>
          <w:sz w:val="22"/>
          <w:szCs w:val="22"/>
        </w:rPr>
      </w:pPr>
    </w:p>
    <w:p w14:paraId="4AC8C502" w14:textId="77777777" w:rsidR="00416DBB" w:rsidRDefault="00416DBB">
      <w:pPr>
        <w:pBdr>
          <w:top w:val="nil"/>
          <w:left w:val="nil"/>
          <w:bottom w:val="nil"/>
          <w:right w:val="nil"/>
          <w:between w:val="nil"/>
        </w:pBdr>
        <w:tabs>
          <w:tab w:val="left" w:pos="851"/>
        </w:tabs>
        <w:jc w:val="both"/>
        <w:rPr>
          <w:rFonts w:ascii="Calibri" w:eastAsia="Calibri" w:hAnsi="Calibri" w:cs="Calibri"/>
          <w:color w:val="000000"/>
          <w:sz w:val="22"/>
          <w:szCs w:val="22"/>
        </w:rPr>
      </w:pPr>
    </w:p>
    <w:p w14:paraId="133ABD0A" w14:textId="77777777" w:rsidR="00416DBB" w:rsidRDefault="00416DBB">
      <w:pPr>
        <w:pBdr>
          <w:top w:val="nil"/>
          <w:left w:val="nil"/>
          <w:bottom w:val="nil"/>
          <w:right w:val="nil"/>
          <w:between w:val="nil"/>
        </w:pBdr>
        <w:tabs>
          <w:tab w:val="left" w:pos="851"/>
        </w:tabs>
        <w:jc w:val="both"/>
        <w:rPr>
          <w:rFonts w:ascii="Calibri" w:eastAsia="Calibri" w:hAnsi="Calibri" w:cs="Calibri"/>
          <w:color w:val="000000"/>
          <w:sz w:val="22"/>
          <w:szCs w:val="22"/>
        </w:rPr>
      </w:pPr>
    </w:p>
    <w:p w14:paraId="4F72DDE8" w14:textId="77777777" w:rsidR="00416DBB" w:rsidRDefault="00000000">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 xml:space="preserve">I hereby certify that the company mentioned above, which I am duly authorized to sign for, has reviewed RFQ </w:t>
      </w:r>
      <w:r>
        <w:rPr>
          <w:rFonts w:ascii="Calibri" w:eastAsia="Calibri" w:hAnsi="Calibri" w:cs="Calibri"/>
          <w:b/>
          <w:color w:val="000000"/>
          <w:sz w:val="22"/>
          <w:szCs w:val="22"/>
        </w:rPr>
        <w:t>UNFPA/IDN/RFQ/23/012</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w:t>
      </w:r>
      <w:proofErr w:type="gramStart"/>
      <w:r>
        <w:rPr>
          <w:rFonts w:ascii="Calibri" w:eastAsia="Calibri" w:hAnsi="Calibri" w:cs="Calibri"/>
          <w:color w:val="000000"/>
          <w:sz w:val="22"/>
          <w:szCs w:val="22"/>
        </w:rPr>
        <w:t>UNFPA</w:t>
      </w:r>
      <w:proofErr w:type="gramEnd"/>
      <w:r>
        <w:rPr>
          <w:rFonts w:ascii="Calibri" w:eastAsia="Calibri" w:hAnsi="Calibri" w:cs="Calibri"/>
          <w:color w:val="000000"/>
          <w:sz w:val="22"/>
          <w:szCs w:val="22"/>
        </w:rPr>
        <w:t xml:space="preserve"> and we will abide by this quotation until it expires. </w:t>
      </w:r>
    </w:p>
    <w:tbl>
      <w:tblPr>
        <w:tblStyle w:val="ae"/>
        <w:tblW w:w="9855"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416DBB" w14:paraId="755F4AAF" w14:textId="77777777">
        <w:tc>
          <w:tcPr>
            <w:tcW w:w="4927" w:type="dxa"/>
            <w:shd w:val="clear" w:color="auto" w:fill="auto"/>
            <w:vAlign w:val="center"/>
          </w:tcPr>
          <w:p w14:paraId="04B7ECBE" w14:textId="77777777" w:rsidR="00416DBB" w:rsidRDefault="00416DBB">
            <w:pPr>
              <w:tabs>
                <w:tab w:val="left" w:pos="-180"/>
                <w:tab w:val="right" w:pos="1980"/>
                <w:tab w:val="left" w:pos="2160"/>
                <w:tab w:val="left" w:pos="4320"/>
              </w:tabs>
            </w:pPr>
          </w:p>
          <w:p w14:paraId="1F01F83D" w14:textId="77777777" w:rsidR="00416DBB" w:rsidRDefault="00416DBB">
            <w:pPr>
              <w:tabs>
                <w:tab w:val="left" w:pos="-180"/>
                <w:tab w:val="right" w:pos="1980"/>
                <w:tab w:val="left" w:pos="2160"/>
                <w:tab w:val="left" w:pos="4320"/>
              </w:tabs>
            </w:pPr>
          </w:p>
          <w:p w14:paraId="299CED04" w14:textId="77777777" w:rsidR="00416DBB" w:rsidRDefault="00416DBB">
            <w:pPr>
              <w:tabs>
                <w:tab w:val="left" w:pos="-180"/>
                <w:tab w:val="right" w:pos="1980"/>
                <w:tab w:val="left" w:pos="2160"/>
                <w:tab w:val="left" w:pos="4320"/>
              </w:tabs>
            </w:pPr>
          </w:p>
        </w:tc>
        <w:tc>
          <w:tcPr>
            <w:tcW w:w="2464" w:type="dxa"/>
            <w:vAlign w:val="center"/>
          </w:tcPr>
          <w:p w14:paraId="043D766B" w14:textId="77777777" w:rsidR="00416DBB" w:rsidRDefault="00000000">
            <w:pPr>
              <w:tabs>
                <w:tab w:val="left" w:pos="-180"/>
                <w:tab w:val="right" w:pos="1980"/>
                <w:tab w:val="left" w:pos="2160"/>
                <w:tab w:val="left" w:pos="4320"/>
              </w:tabs>
              <w:jc w:val="center"/>
            </w:pPr>
            <w:r>
              <w:rPr>
                <w:color w:val="808080"/>
              </w:rPr>
              <w:t>Click here to enter a date.</w:t>
            </w:r>
          </w:p>
        </w:tc>
        <w:tc>
          <w:tcPr>
            <w:tcW w:w="2464" w:type="dxa"/>
            <w:vAlign w:val="center"/>
          </w:tcPr>
          <w:p w14:paraId="44F490AE" w14:textId="77777777" w:rsidR="00416DBB" w:rsidRDefault="00416DBB">
            <w:pPr>
              <w:tabs>
                <w:tab w:val="left" w:pos="-180"/>
                <w:tab w:val="right" w:pos="1980"/>
                <w:tab w:val="left" w:pos="2160"/>
                <w:tab w:val="left" w:pos="4320"/>
              </w:tabs>
            </w:pPr>
          </w:p>
        </w:tc>
      </w:tr>
      <w:tr w:rsidR="00416DBB" w14:paraId="4EB399C2" w14:textId="77777777">
        <w:tc>
          <w:tcPr>
            <w:tcW w:w="4927" w:type="dxa"/>
            <w:shd w:val="clear" w:color="auto" w:fill="auto"/>
            <w:vAlign w:val="center"/>
          </w:tcPr>
          <w:p w14:paraId="63C115DB" w14:textId="77777777" w:rsidR="00416DBB" w:rsidRDefault="00000000">
            <w:pPr>
              <w:tabs>
                <w:tab w:val="left" w:pos="-180"/>
                <w:tab w:val="right" w:pos="1980"/>
                <w:tab w:val="left" w:pos="2160"/>
                <w:tab w:val="left" w:pos="4320"/>
              </w:tabs>
              <w:jc w:val="center"/>
            </w:pPr>
            <w:r>
              <w:t>Name and title</w:t>
            </w:r>
          </w:p>
        </w:tc>
        <w:tc>
          <w:tcPr>
            <w:tcW w:w="4928" w:type="dxa"/>
            <w:gridSpan w:val="2"/>
            <w:vAlign w:val="center"/>
          </w:tcPr>
          <w:p w14:paraId="01705D30" w14:textId="77777777" w:rsidR="00416DBB" w:rsidRDefault="00000000">
            <w:pPr>
              <w:tabs>
                <w:tab w:val="left" w:pos="-180"/>
                <w:tab w:val="right" w:pos="1980"/>
                <w:tab w:val="left" w:pos="2160"/>
                <w:tab w:val="left" w:pos="4320"/>
              </w:tabs>
              <w:jc w:val="center"/>
            </w:pPr>
            <w:r>
              <w:t>Date and place</w:t>
            </w:r>
          </w:p>
        </w:tc>
      </w:tr>
    </w:tbl>
    <w:p w14:paraId="5B1E7E78" w14:textId="368CE429" w:rsidR="00416DBB" w:rsidRDefault="00416DBB">
      <w:pPr>
        <w:rPr>
          <w:rFonts w:ascii="Calibri" w:eastAsia="Calibri" w:hAnsi="Calibri" w:cs="Calibri"/>
        </w:rPr>
      </w:pPr>
    </w:p>
    <w:sectPr w:rsidR="00416DBB">
      <w:headerReference w:type="default" r:id="rId8"/>
      <w:footerReference w:type="even" r:id="rId9"/>
      <w:footerReference w:type="default" r:id="rId10"/>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7C114" w14:textId="77777777" w:rsidR="0090361F" w:rsidRDefault="0090361F">
      <w:r>
        <w:separator/>
      </w:r>
    </w:p>
  </w:endnote>
  <w:endnote w:type="continuationSeparator" w:id="0">
    <w:p w14:paraId="17A28828" w14:textId="77777777" w:rsidR="0090361F" w:rsidRDefault="0090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17F2" w14:textId="77777777" w:rsidR="00416DBB" w:rsidRDefault="0000000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35C5E3A" w14:textId="77777777" w:rsidR="00416DBB" w:rsidRDefault="00416DBB">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6C1D" w14:textId="77777777" w:rsidR="00416DBB" w:rsidRDefault="00000000">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663055">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663055">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18AF1" w14:textId="77777777" w:rsidR="0090361F" w:rsidRDefault="0090361F">
      <w:r>
        <w:separator/>
      </w:r>
    </w:p>
  </w:footnote>
  <w:footnote w:type="continuationSeparator" w:id="0">
    <w:p w14:paraId="03E61BE8" w14:textId="77777777" w:rsidR="0090361F" w:rsidRDefault="00903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8A83" w14:textId="77777777" w:rsidR="00416DBB" w:rsidRDefault="00416DBB">
    <w:pPr>
      <w:widowControl w:val="0"/>
      <w:pBdr>
        <w:top w:val="nil"/>
        <w:left w:val="nil"/>
        <w:bottom w:val="nil"/>
        <w:right w:val="nil"/>
        <w:between w:val="nil"/>
      </w:pBdr>
      <w:spacing w:line="276" w:lineRule="auto"/>
      <w:rPr>
        <w:rFonts w:ascii="Calibri" w:eastAsia="Calibri" w:hAnsi="Calibri" w:cs="Calibri"/>
        <w:color w:val="000000"/>
      </w:rPr>
    </w:pPr>
  </w:p>
  <w:tbl>
    <w:tblPr>
      <w:tblStyle w:val="af1"/>
      <w:tblW w:w="9896" w:type="dxa"/>
      <w:tblInd w:w="-115" w:type="dxa"/>
      <w:tblLayout w:type="fixed"/>
      <w:tblLook w:val="0400" w:firstRow="0" w:lastRow="0" w:firstColumn="0" w:lastColumn="0" w:noHBand="0" w:noVBand="1"/>
    </w:tblPr>
    <w:tblGrid>
      <w:gridCol w:w="4995"/>
      <w:gridCol w:w="4901"/>
    </w:tblGrid>
    <w:tr w:rsidR="00416DBB" w14:paraId="4DF2DBC2" w14:textId="77777777" w:rsidTr="00972CA8">
      <w:trPr>
        <w:trHeight w:val="1142"/>
      </w:trPr>
      <w:tc>
        <w:tcPr>
          <w:tcW w:w="4995" w:type="dxa"/>
          <w:shd w:val="clear" w:color="auto" w:fill="auto"/>
        </w:tcPr>
        <w:p w14:paraId="12C9A706" w14:textId="00902E66" w:rsidR="00416DBB" w:rsidRDefault="00416DBB">
          <w:pPr>
            <w:pBdr>
              <w:top w:val="nil"/>
              <w:left w:val="nil"/>
              <w:bottom w:val="nil"/>
              <w:right w:val="nil"/>
              <w:between w:val="nil"/>
            </w:pBdr>
            <w:tabs>
              <w:tab w:val="center" w:pos="4320"/>
              <w:tab w:val="right" w:pos="8640"/>
            </w:tabs>
            <w:rPr>
              <w:rFonts w:ascii="Times" w:eastAsia="Times" w:hAnsi="Times" w:cs="Times"/>
              <w:color w:val="000000"/>
              <w:sz w:val="24"/>
              <w:szCs w:val="24"/>
            </w:rPr>
          </w:pPr>
        </w:p>
      </w:tc>
      <w:tc>
        <w:tcPr>
          <w:tcW w:w="4901" w:type="dxa"/>
          <w:shd w:val="clear" w:color="auto" w:fill="auto"/>
        </w:tcPr>
        <w:p w14:paraId="7384EFDD" w14:textId="6E859BF3" w:rsidR="00416DBB" w:rsidRDefault="00416DBB">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p>
      </w:tc>
    </w:tr>
  </w:tbl>
  <w:p w14:paraId="78E57FA9" w14:textId="77777777" w:rsidR="00416DBB" w:rsidRDefault="00416DBB">
    <w:pPr>
      <w:pBdr>
        <w:top w:val="nil"/>
        <w:left w:val="nil"/>
        <w:bottom w:val="nil"/>
        <w:right w:val="nil"/>
        <w:between w:val="nil"/>
      </w:pBdr>
      <w:tabs>
        <w:tab w:val="center" w:pos="4320"/>
        <w:tab w:val="right" w:pos="8640"/>
      </w:tabs>
      <w:rPr>
        <w:rFonts w:ascii="Times" w:eastAsia="Times" w:hAnsi="Times" w:cs="Times"/>
        <w:color w:val="000000"/>
        <w:sz w:val="24"/>
        <w:szCs w:val="24"/>
      </w:rPr>
    </w:pPr>
  </w:p>
  <w:p w14:paraId="175F5C99" w14:textId="77777777" w:rsidR="00416DBB" w:rsidRDefault="00416DBB">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D5470"/>
    <w:multiLevelType w:val="multilevel"/>
    <w:tmpl w:val="02E671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AC73D4"/>
    <w:multiLevelType w:val="multilevel"/>
    <w:tmpl w:val="95508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A37DB0"/>
    <w:multiLevelType w:val="multilevel"/>
    <w:tmpl w:val="5AF28F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94E4D85"/>
    <w:multiLevelType w:val="multilevel"/>
    <w:tmpl w:val="361E8EC0"/>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7E61F11"/>
    <w:multiLevelType w:val="hybridMultilevel"/>
    <w:tmpl w:val="1742BAF4"/>
    <w:lvl w:ilvl="0" w:tplc="868E746C">
      <w:start w:val="90"/>
      <w:numFmt w:val="bullet"/>
      <w:lvlText w:val="-"/>
      <w:lvlJc w:val="left"/>
      <w:pPr>
        <w:ind w:left="360" w:hanging="360"/>
      </w:pPr>
      <w:rPr>
        <w:rFonts w:ascii="Calibri" w:eastAsia="Calibri" w:hAnsi="Calibri" w:cs="Calibri"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5" w15:restartNumberingAfterBreak="0">
    <w:nsid w:val="40FA6AAB"/>
    <w:multiLevelType w:val="hybridMultilevel"/>
    <w:tmpl w:val="D092FCFA"/>
    <w:lvl w:ilvl="0" w:tplc="868E746C">
      <w:start w:val="90"/>
      <w:numFmt w:val="bullet"/>
      <w:lvlText w:val="-"/>
      <w:lvlJc w:val="left"/>
      <w:pPr>
        <w:ind w:left="720" w:hanging="360"/>
      </w:pPr>
      <w:rPr>
        <w:rFonts w:ascii="Calibri" w:eastAsia="Calibr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462953F0"/>
    <w:multiLevelType w:val="multilevel"/>
    <w:tmpl w:val="E7261C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481520A4"/>
    <w:multiLevelType w:val="multilevel"/>
    <w:tmpl w:val="CB4479BA"/>
    <w:lvl w:ilvl="0">
      <w:start w:val="1"/>
      <w:numFmt w:val="upperRoman"/>
      <w:lvlText w:val="%1."/>
      <w:lvlJc w:val="righ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AF84D82"/>
    <w:multiLevelType w:val="multilevel"/>
    <w:tmpl w:val="83CCB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A840FF"/>
    <w:multiLevelType w:val="multilevel"/>
    <w:tmpl w:val="5E3A3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94E7E84"/>
    <w:multiLevelType w:val="multilevel"/>
    <w:tmpl w:val="BCA0F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41623732">
    <w:abstractNumId w:val="0"/>
  </w:num>
  <w:num w:numId="2" w16cid:durableId="26293342">
    <w:abstractNumId w:val="9"/>
  </w:num>
  <w:num w:numId="3" w16cid:durableId="821390593">
    <w:abstractNumId w:val="7"/>
  </w:num>
  <w:num w:numId="4" w16cid:durableId="1842039009">
    <w:abstractNumId w:val="10"/>
  </w:num>
  <w:num w:numId="5" w16cid:durableId="1489204301">
    <w:abstractNumId w:val="8"/>
  </w:num>
  <w:num w:numId="6" w16cid:durableId="1040125466">
    <w:abstractNumId w:val="6"/>
  </w:num>
  <w:num w:numId="7" w16cid:durableId="701126457">
    <w:abstractNumId w:val="2"/>
  </w:num>
  <w:num w:numId="8" w16cid:durableId="118304392">
    <w:abstractNumId w:val="3"/>
  </w:num>
  <w:num w:numId="9" w16cid:durableId="1584341277">
    <w:abstractNumId w:val="1"/>
  </w:num>
  <w:num w:numId="10" w16cid:durableId="1842699805">
    <w:abstractNumId w:val="5"/>
  </w:num>
  <w:num w:numId="11" w16cid:durableId="1790203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DBB"/>
    <w:rsid w:val="00007699"/>
    <w:rsid w:val="00045363"/>
    <w:rsid w:val="000661F3"/>
    <w:rsid w:val="000B4D79"/>
    <w:rsid w:val="00127059"/>
    <w:rsid w:val="00130F58"/>
    <w:rsid w:val="00182FAC"/>
    <w:rsid w:val="001F4C90"/>
    <w:rsid w:val="002105AA"/>
    <w:rsid w:val="00273E9B"/>
    <w:rsid w:val="003550FA"/>
    <w:rsid w:val="003565FE"/>
    <w:rsid w:val="003652F0"/>
    <w:rsid w:val="003929D5"/>
    <w:rsid w:val="003A1C5A"/>
    <w:rsid w:val="003C2955"/>
    <w:rsid w:val="003D4488"/>
    <w:rsid w:val="00416DBB"/>
    <w:rsid w:val="0046342F"/>
    <w:rsid w:val="004D0716"/>
    <w:rsid w:val="00533B64"/>
    <w:rsid w:val="00553EBD"/>
    <w:rsid w:val="00580C6B"/>
    <w:rsid w:val="00663055"/>
    <w:rsid w:val="00757044"/>
    <w:rsid w:val="0077627D"/>
    <w:rsid w:val="00786AF0"/>
    <w:rsid w:val="007C633B"/>
    <w:rsid w:val="007E11E7"/>
    <w:rsid w:val="00803700"/>
    <w:rsid w:val="008A495A"/>
    <w:rsid w:val="00902702"/>
    <w:rsid w:val="0090361F"/>
    <w:rsid w:val="00904CC2"/>
    <w:rsid w:val="00972CA8"/>
    <w:rsid w:val="00A46C35"/>
    <w:rsid w:val="00B11476"/>
    <w:rsid w:val="00B47BC4"/>
    <w:rsid w:val="00C47A7E"/>
    <w:rsid w:val="00C853C4"/>
    <w:rsid w:val="00CA23C3"/>
    <w:rsid w:val="00CA5D04"/>
    <w:rsid w:val="00CB766A"/>
    <w:rsid w:val="00CE0386"/>
    <w:rsid w:val="00CE0772"/>
    <w:rsid w:val="00D972BD"/>
    <w:rsid w:val="00DB658B"/>
    <w:rsid w:val="00E44F60"/>
    <w:rsid w:val="00FC472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BB77"/>
  <w15:docId w15:val="{DAFEECCE-B3D8-437D-BB67-DE548A44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9D"/>
    <w:rPr>
      <w:lang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semiHidden/>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9">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b">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c">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d">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0">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1">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qOk32SXrPaNUgywWygiqyl7hyQ==">CgMxLjAyDmgudTUwZ3NuOTdpOTZlMgloLjMwajB6bGw4AHIhMVE1TmdKb2d3YzFHcDlseldKV0gtbnFtbFVheURPdWxl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Ira Novita</cp:lastModifiedBy>
  <cp:revision>91</cp:revision>
  <dcterms:created xsi:type="dcterms:W3CDTF">2023-09-28T15:13:00Z</dcterms:created>
  <dcterms:modified xsi:type="dcterms:W3CDTF">2023-10-02T09:29:00Z</dcterms:modified>
</cp:coreProperties>
</file>