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3" w:rsidRDefault="003B5A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PRICE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QUOTATION FORM</w:t>
      </w:r>
    </w:p>
    <w:p w:rsidR="00793413" w:rsidRDefault="007934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793413">
        <w:tc>
          <w:tcPr>
            <w:tcW w:w="3708" w:type="dxa"/>
          </w:tcPr>
          <w:p w:rsidR="00793413" w:rsidRDefault="003B5A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793413" w:rsidRDefault="0079341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93413">
        <w:tc>
          <w:tcPr>
            <w:tcW w:w="3708" w:type="dxa"/>
          </w:tcPr>
          <w:p w:rsidR="00793413" w:rsidRDefault="003B5A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793413">
        <w:tc>
          <w:tcPr>
            <w:tcW w:w="3708" w:type="dxa"/>
          </w:tcPr>
          <w:p w:rsidR="00793413" w:rsidRDefault="003B5A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UNFPA/IDN/RFQ/20/008</w:t>
            </w:r>
          </w:p>
        </w:tc>
      </w:tr>
      <w:tr w:rsidR="00793413">
        <w:tc>
          <w:tcPr>
            <w:tcW w:w="3708" w:type="dxa"/>
          </w:tcPr>
          <w:p w:rsidR="00793413" w:rsidRDefault="003B5A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Currency of quotation :</w:t>
            </w:r>
          </w:p>
        </w:tc>
        <w:tc>
          <w:tcPr>
            <w:tcW w:w="4814" w:type="dxa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IDR</w:t>
            </w:r>
          </w:p>
        </w:tc>
      </w:tr>
      <w:tr w:rsidR="00793413">
        <w:tc>
          <w:tcPr>
            <w:tcW w:w="3708" w:type="dxa"/>
            <w:tcBorders>
              <w:bottom w:val="single" w:sz="4" w:space="0" w:color="F2F2F2"/>
            </w:tcBorders>
          </w:tcPr>
          <w:p w:rsidR="00793413" w:rsidRDefault="003B5A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Delivery charges based on the following 2010 Incoterm: 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793413">
        <w:tc>
          <w:tcPr>
            <w:tcW w:w="3708" w:type="dxa"/>
            <w:tcBorders>
              <w:bottom w:val="single" w:sz="4" w:space="0" w:color="F2F2F2"/>
            </w:tcBorders>
          </w:tcPr>
          <w:p w:rsidR="00793413" w:rsidRDefault="003B5AA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Validity of quotation:</w:t>
            </w:r>
          </w:p>
          <w:p w:rsidR="00793413" w:rsidRDefault="003B5AAF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(The quotation must be valid for a period of at least 3 months after the submission deadline)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793413" w:rsidRDefault="0079341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413" w:rsidRDefault="00793413">
      <w:pPr>
        <w:pStyle w:val="Title"/>
        <w:jc w:val="left"/>
        <w:rPr>
          <w:rFonts w:ascii="Calibri" w:eastAsia="Calibri" w:hAnsi="Calibri" w:cs="Calibri"/>
          <w:b w:val="0"/>
          <w:sz w:val="20"/>
          <w:u w:val="none"/>
        </w:rPr>
      </w:pPr>
    </w:p>
    <w:p w:rsidR="00793413" w:rsidRDefault="003B5A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Quoted rates must be </w:t>
      </w:r>
      <w:r>
        <w:rPr>
          <w:rFonts w:ascii="Calibri" w:eastAsia="Calibri" w:hAnsi="Calibri" w:cs="Calibri"/>
          <w:b/>
          <w:color w:val="FF0000"/>
        </w:rPr>
        <w:t>exclusive of all taxes</w:t>
      </w:r>
      <w:r>
        <w:rPr>
          <w:rFonts w:ascii="Calibri" w:eastAsia="Calibri" w:hAnsi="Calibri" w:cs="Calibri"/>
          <w:color w:val="000000"/>
        </w:rPr>
        <w:t xml:space="preserve">, since UNFPA is exempt from taxes. </w:t>
      </w:r>
    </w:p>
    <w:p w:rsidR="00793413" w:rsidRDefault="003B5A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793413" w:rsidRDefault="003B5A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case of discrepancy between unit price and t</w:t>
      </w:r>
      <w:r>
        <w:rPr>
          <w:rFonts w:ascii="Calibri" w:eastAsia="Calibri" w:hAnsi="Calibri" w:cs="Calibri"/>
          <w:color w:val="000000"/>
        </w:rPr>
        <w:t>otal price, the lower price shall prevail and the higher price shall be corrected. If the Bidder does not accept the correction of errors, its Proposal will be rejected.</w:t>
      </w:r>
    </w:p>
    <w:p w:rsidR="00793413" w:rsidRDefault="003B5A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Bidder is required to quote for brand as follows:</w:t>
      </w:r>
    </w:p>
    <w:p w:rsidR="00793413" w:rsidRDefault="00793413">
      <w:pPr>
        <w:jc w:val="both"/>
        <w:rPr>
          <w:rFonts w:ascii="Calibri" w:eastAsia="Calibri" w:hAnsi="Calibri" w:cs="Calibri"/>
        </w:rPr>
      </w:pPr>
    </w:p>
    <w:tbl>
      <w:tblPr>
        <w:tblStyle w:val="a2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57"/>
        <w:gridCol w:w="1559"/>
        <w:gridCol w:w="993"/>
        <w:gridCol w:w="1134"/>
        <w:gridCol w:w="1417"/>
        <w:gridCol w:w="1640"/>
      </w:tblGrid>
      <w:tr w:rsidR="00793413">
        <w:trPr>
          <w:trHeight w:val="902"/>
        </w:trPr>
        <w:tc>
          <w:tcPr>
            <w:tcW w:w="715" w:type="dxa"/>
            <w:shd w:val="clear" w:color="auto" w:fill="BFBFBF"/>
            <w:vAlign w:val="center"/>
          </w:tcPr>
          <w:p w:rsidR="00793413" w:rsidRDefault="0079341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257" w:type="dxa"/>
            <w:shd w:val="clear" w:color="auto" w:fill="BFBFBF"/>
            <w:vAlign w:val="center"/>
          </w:tcPr>
          <w:p w:rsidR="00793413" w:rsidRDefault="0079341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 Name and Descrip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tion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93413" w:rsidRDefault="003B5AAF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QTY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 price</w:t>
            </w:r>
          </w:p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(IDR)</w:t>
            </w:r>
          </w:p>
        </w:tc>
        <w:tc>
          <w:tcPr>
            <w:tcW w:w="1640" w:type="dxa"/>
            <w:shd w:val="clear" w:color="auto" w:fill="BFBFBF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price</w:t>
            </w:r>
          </w:p>
          <w:p w:rsidR="00793413" w:rsidRDefault="003B5AA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(IDR)</w:t>
            </w:r>
          </w:p>
        </w:tc>
      </w:tr>
      <w:tr w:rsidR="00793413">
        <w:trPr>
          <w:trHeight w:val="694"/>
        </w:trPr>
        <w:tc>
          <w:tcPr>
            <w:tcW w:w="715" w:type="dxa"/>
            <w:vMerge w:val="restart"/>
            <w:vAlign w:val="center"/>
          </w:tcPr>
          <w:p w:rsidR="00793413" w:rsidRDefault="003B5AAF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7" w:type="dxa"/>
            <w:vAlign w:val="center"/>
          </w:tcPr>
          <w:p w:rsidR="00793413" w:rsidRDefault="003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Laptop: brand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Apple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93413" w:rsidRDefault="003B5AAF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model]</w:t>
            </w:r>
          </w:p>
        </w:tc>
        <w:tc>
          <w:tcPr>
            <w:tcW w:w="993" w:type="dxa"/>
            <w:vAlign w:val="center"/>
          </w:tcPr>
          <w:p w:rsidR="00793413" w:rsidRDefault="003B5A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93413" w:rsidRDefault="003B5A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Package*</w:t>
            </w:r>
          </w:p>
        </w:tc>
        <w:tc>
          <w:tcPr>
            <w:tcW w:w="1417" w:type="dxa"/>
            <w:vAlign w:val="center"/>
          </w:tcPr>
          <w:p w:rsidR="00793413" w:rsidRDefault="003B5AAF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unit price]</w:t>
            </w:r>
          </w:p>
        </w:tc>
        <w:tc>
          <w:tcPr>
            <w:tcW w:w="1640" w:type="dxa"/>
            <w:vAlign w:val="center"/>
          </w:tcPr>
          <w:p w:rsidR="00793413" w:rsidRDefault="003B5AAF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total price]</w:t>
            </w:r>
          </w:p>
        </w:tc>
      </w:tr>
      <w:tr w:rsidR="00793413">
        <w:trPr>
          <w:trHeight w:val="718"/>
        </w:trPr>
        <w:tc>
          <w:tcPr>
            <w:tcW w:w="715" w:type="dxa"/>
            <w:vMerge/>
            <w:vAlign w:val="center"/>
          </w:tcPr>
          <w:p w:rsidR="00793413" w:rsidRDefault="00793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0" w:type="dxa"/>
            <w:gridSpan w:val="5"/>
            <w:vAlign w:val="center"/>
          </w:tcPr>
          <w:p w:rsidR="00793413" w:rsidRDefault="003B5AAF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40" w:type="dxa"/>
            <w:vAlign w:val="center"/>
          </w:tcPr>
          <w:p w:rsidR="00793413" w:rsidRDefault="003B5AAF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total price]</w:t>
            </w:r>
          </w:p>
        </w:tc>
      </w:tr>
      <w:tr w:rsidR="00793413">
        <w:trPr>
          <w:trHeight w:val="718"/>
        </w:trPr>
        <w:tc>
          <w:tcPr>
            <w:tcW w:w="715" w:type="dxa"/>
            <w:vMerge/>
            <w:vAlign w:val="center"/>
          </w:tcPr>
          <w:p w:rsidR="00793413" w:rsidRDefault="00793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360" w:type="dxa"/>
            <w:gridSpan w:val="5"/>
            <w:vAlign w:val="center"/>
          </w:tcPr>
          <w:p w:rsidR="00793413" w:rsidRDefault="003B5A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Delivery schedule** (calendar days)</w:t>
            </w:r>
          </w:p>
        </w:tc>
        <w:tc>
          <w:tcPr>
            <w:tcW w:w="1640" w:type="dxa"/>
            <w:vAlign w:val="center"/>
          </w:tcPr>
          <w:p w:rsidR="00793413" w:rsidRDefault="003B5AAF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delivery schedule]</w:t>
            </w:r>
          </w:p>
        </w:tc>
      </w:tr>
    </w:tbl>
    <w:p w:rsidR="00793413" w:rsidRDefault="00793413">
      <w:pPr>
        <w:jc w:val="both"/>
        <w:rPr>
          <w:rFonts w:ascii="Calibri" w:eastAsia="Calibri" w:hAnsi="Calibri" w:cs="Calibri"/>
        </w:rPr>
      </w:pPr>
    </w:p>
    <w:p w:rsidR="00793413" w:rsidRDefault="003B5AA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details specification is described in Annex IV</w:t>
      </w:r>
    </w:p>
    <w:p w:rsidR="00793413" w:rsidRDefault="003B5AA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**from the date of order confirmation by UNFPA</w:t>
      </w:r>
    </w:p>
    <w:p w:rsidR="00793413" w:rsidRDefault="00793413">
      <w:pPr>
        <w:jc w:val="both"/>
        <w:rPr>
          <w:rFonts w:ascii="Calibri" w:eastAsia="Calibri" w:hAnsi="Calibri" w:cs="Calibri"/>
        </w:rPr>
      </w:pPr>
    </w:p>
    <w:p w:rsidR="00793413" w:rsidRDefault="003B5AA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496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59960"/>
                          <a:ext cx="6179820" cy="6400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3413" w:rsidRDefault="003B5AA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4960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3413" w:rsidRDefault="00793413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793413" w:rsidRDefault="00793413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793413" w:rsidRDefault="00793413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793413" w:rsidRDefault="0079341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793413" w:rsidRDefault="0079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:rsidR="00793413" w:rsidRDefault="003B5AA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hereby certify that the company mentioned above, which I am duly authorized to sign for, has reviewed RFQ Nº UNFPA/IDN/RFQ/20/008 including all annexes, amendments to the RFQ document (if applicable) and the responses provided by UNFPA on clarification q</w:t>
      </w:r>
      <w:r>
        <w:rPr>
          <w:rFonts w:ascii="Calibri" w:eastAsia="Calibri" w:hAnsi="Calibri" w:cs="Calibri"/>
          <w:color w:val="000000"/>
        </w:rPr>
        <w:t xml:space="preserve">uestions from the prospective service providers.  Further, the company accepts the General Conditions of Contract for UNFPA and we will abide by this quotation until it expires. </w:t>
      </w:r>
    </w:p>
    <w:tbl>
      <w:tblPr>
        <w:tblStyle w:val="a3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723"/>
        <w:gridCol w:w="2205"/>
      </w:tblGrid>
      <w:tr w:rsidR="00793413">
        <w:trPr>
          <w:trHeight w:val="712"/>
        </w:trPr>
        <w:tc>
          <w:tcPr>
            <w:tcW w:w="4927" w:type="dxa"/>
            <w:shd w:val="clear" w:color="auto" w:fill="auto"/>
            <w:vAlign w:val="center"/>
          </w:tcPr>
          <w:p w:rsidR="00793413" w:rsidRDefault="0079341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23" w:type="dxa"/>
            <w:vAlign w:val="center"/>
          </w:tcPr>
          <w:p w:rsidR="00793413" w:rsidRDefault="003B5AA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a date.</w:t>
            </w:r>
          </w:p>
        </w:tc>
        <w:tc>
          <w:tcPr>
            <w:tcW w:w="2205" w:type="dxa"/>
            <w:vAlign w:val="center"/>
          </w:tcPr>
          <w:p w:rsidR="00793413" w:rsidRDefault="0079341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93413">
        <w:tc>
          <w:tcPr>
            <w:tcW w:w="4927" w:type="dxa"/>
            <w:shd w:val="clear" w:color="auto" w:fill="auto"/>
            <w:vAlign w:val="center"/>
          </w:tcPr>
          <w:p w:rsidR="00793413" w:rsidRDefault="003B5AA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793413" w:rsidRDefault="003B5AA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and place</w:t>
            </w:r>
          </w:p>
        </w:tc>
      </w:tr>
    </w:tbl>
    <w:p w:rsidR="00793413" w:rsidRDefault="00793413">
      <w:pPr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793413">
      <w:headerReference w:type="default" r:id="rId16"/>
      <w:footerReference w:type="even" r:id="rId17"/>
      <w:footerReference w:type="default" r:id="rId18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AF" w:rsidRDefault="003B5AAF">
      <w:r>
        <w:separator/>
      </w:r>
    </w:p>
  </w:endnote>
  <w:endnote w:type="continuationSeparator" w:id="0">
    <w:p w:rsidR="003B5AAF" w:rsidRDefault="003B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3" w:rsidRDefault="003B5A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93413" w:rsidRDefault="007934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3" w:rsidRDefault="003B5A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27342A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9549D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27342A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9549D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793413" w:rsidRDefault="00793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AF" w:rsidRDefault="003B5AAF">
      <w:r>
        <w:separator/>
      </w:r>
    </w:p>
  </w:footnote>
  <w:footnote w:type="continuationSeparator" w:id="0">
    <w:p w:rsidR="003B5AAF" w:rsidRDefault="003B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13" w:rsidRDefault="007934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9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793413">
      <w:trPr>
        <w:trHeight w:val="1142"/>
      </w:trPr>
      <w:tc>
        <w:tcPr>
          <w:tcW w:w="4995" w:type="dxa"/>
          <w:shd w:val="clear" w:color="auto" w:fill="auto"/>
        </w:tcPr>
        <w:p w:rsidR="00793413" w:rsidRDefault="007934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</w:p>
      </w:tc>
      <w:tc>
        <w:tcPr>
          <w:tcW w:w="4995" w:type="dxa"/>
          <w:shd w:val="clear" w:color="auto" w:fill="auto"/>
        </w:tcPr>
        <w:p w:rsidR="00793413" w:rsidRDefault="007934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</w:p>
      </w:tc>
    </w:tr>
  </w:tbl>
  <w:p w:rsidR="00793413" w:rsidRDefault="00793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A9"/>
    <w:multiLevelType w:val="multilevel"/>
    <w:tmpl w:val="B246A2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809C6"/>
    <w:multiLevelType w:val="multilevel"/>
    <w:tmpl w:val="45F89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280EF3"/>
    <w:multiLevelType w:val="multilevel"/>
    <w:tmpl w:val="58203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F429B"/>
    <w:multiLevelType w:val="multilevel"/>
    <w:tmpl w:val="DC16EF2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F30D3"/>
    <w:multiLevelType w:val="multilevel"/>
    <w:tmpl w:val="9128116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F89610A"/>
    <w:multiLevelType w:val="multilevel"/>
    <w:tmpl w:val="287C6A1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5091A"/>
    <w:multiLevelType w:val="multilevel"/>
    <w:tmpl w:val="BC64E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3"/>
    <w:rsid w:val="0027342A"/>
    <w:rsid w:val="0029549D"/>
    <w:rsid w:val="003B5AAF"/>
    <w:rsid w:val="006E40A1"/>
    <w:rsid w:val="00793413"/>
    <w:rsid w:val="007B1891"/>
    <w:rsid w:val="00D169B7"/>
    <w:rsid w:val="00E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CE44"/>
  <w15:docId w15:val="{99F34333-9064-459C-B5BD-C6691445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5L8+bj6zs9bzlQWXnAUBpmQPQ==">AMUW2mWb3KISm9YYNdkiC9L5gca3eS+zts/mCH1WebUVE9EIgaMG7BU/l5FXZ2ifGuuM4puepT8+Cj0Fd3zqfeiL0mx4lv2yXar6Sw6hirI0k8le9hXrOB8HNWq7IzGAOH7HOE2OMY5ogEwu5AyHoCoNX1GK3FAxhR5lCkoXhQD/N/5Ao8GNyl32tKPquxz3D4/a3W17GDm4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Lay</dc:creator>
  <cp:lastModifiedBy>Ira Novita</cp:lastModifiedBy>
  <cp:revision>3</cp:revision>
  <cp:lastPrinted>2020-07-04T00:53:00Z</cp:lastPrinted>
  <dcterms:created xsi:type="dcterms:W3CDTF">2020-07-04T00:54:00Z</dcterms:created>
  <dcterms:modified xsi:type="dcterms:W3CDTF">2020-07-04T00:55:00Z</dcterms:modified>
</cp:coreProperties>
</file>