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77" w:rsidRDefault="00BD5577" w:rsidP="006F59E9">
      <w:pPr>
        <w:pStyle w:val="Caption"/>
        <w:rPr>
          <w:rFonts w:ascii="Calibri" w:hAnsi="Calibri"/>
          <w:szCs w:val="22"/>
        </w:rPr>
      </w:pPr>
    </w:p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/>
          <w:szCs w:val="22"/>
        </w:rPr>
        <w:t xml:space="preserve">PRICE </w:t>
      </w:r>
      <w:r w:rsidR="006F59E9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F12D3C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6F59E9" w:rsidP="003315A3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IDN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19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006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C26E4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IDR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7E489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637480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  <w:r w:rsidR="00637480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06614" w:rsidRPr="007E25D2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7E25D2">
        <w:rPr>
          <w:rFonts w:asciiTheme="minorHAnsi" w:hAnsiTheme="minorHAnsi"/>
          <w:snapToGrid w:val="0"/>
          <w:szCs w:val="22"/>
          <w:lang w:val="en-CA"/>
        </w:rPr>
        <w:t>The Price Quotation must provide a detailed cost breakdown for each item. The components comprising the total price must provide sufficient detail to allow UNFPA to determine compliance of offer wit</w:t>
      </w:r>
      <w:r w:rsidRPr="007E25D2">
        <w:rPr>
          <w:rFonts w:asciiTheme="minorHAnsi" w:hAnsiTheme="minorHAnsi"/>
          <w:snapToGrid w:val="0"/>
          <w:color w:val="000000"/>
          <w:szCs w:val="22"/>
          <w:lang w:val="en-CA"/>
        </w:rPr>
        <w:t>h requirements as per Terms of Reference of this RFQ.</w:t>
      </w:r>
      <w:r w:rsidR="00104FB6">
        <w:rPr>
          <w:rFonts w:asciiTheme="minorHAnsi" w:hAnsiTheme="minorHAnsi"/>
          <w:snapToGrid w:val="0"/>
          <w:color w:val="000000"/>
          <w:szCs w:val="22"/>
          <w:lang w:val="en-CA"/>
        </w:rPr>
        <w:t xml:space="preserve"> </w:t>
      </w:r>
      <w:r w:rsidR="00104FB6" w:rsidRPr="007562A1">
        <w:rPr>
          <w:rFonts w:asciiTheme="minorHAnsi" w:hAnsiTheme="minorHAnsi" w:cstheme="minorHAnsi"/>
          <w:snapToGrid w:val="0"/>
          <w:szCs w:val="22"/>
          <w:lang w:val="en-CA"/>
        </w:rPr>
        <w:t>The Bidder shall include a complete breakdown of the cost elements associated with each line item and those costs associated with any proposed subcontract/sub-awards (separate breakdown) for the duration of the contract</w:t>
      </w:r>
      <w:r w:rsidR="00104FB6">
        <w:rPr>
          <w:rFonts w:asciiTheme="minorHAnsi" w:hAnsiTheme="minorHAnsi" w:cstheme="minorHAnsi"/>
          <w:snapToGrid w:val="0"/>
          <w:szCs w:val="22"/>
          <w:lang w:val="en-CA"/>
        </w:rPr>
        <w:t>.</w:t>
      </w:r>
    </w:p>
    <w:p w:rsidR="00006614" w:rsidRPr="007E25D2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7E25D2">
        <w:rPr>
          <w:rFonts w:asciiTheme="minorHAnsi" w:hAnsiTheme="minorHAnsi"/>
          <w:szCs w:val="22"/>
          <w:lang w:val="en-GB"/>
        </w:rPr>
        <w:t xml:space="preserve">Quoted rates must be </w:t>
      </w:r>
      <w:r w:rsidRPr="007E25D2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7E25D2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DE4424" w:rsidRPr="00DE4424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DE4424">
        <w:rPr>
          <w:rFonts w:asciiTheme="minorHAnsi" w:hAnsiTheme="minorHAnsi"/>
          <w:snapToGrid w:val="0"/>
          <w:szCs w:val="22"/>
          <w:lang w:val="en-CA"/>
        </w:rPr>
        <w:t>The format provided shall be used as a model in preparing the Price Quotation. The format includes specific expenditures, which may or may not be required or applicable but are indicated to serve as examples.</w:t>
      </w:r>
    </w:p>
    <w:p w:rsidR="00006614" w:rsidRPr="00E4734F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DE4424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DE4424">
        <w:rPr>
          <w:rFonts w:asciiTheme="minorHAnsi" w:hAnsi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Proposal will be rejected. </w:t>
      </w:r>
    </w:p>
    <w:p w:rsidR="00E4734F" w:rsidRDefault="00E4734F" w:rsidP="00E4734F">
      <w:pPr>
        <w:tabs>
          <w:tab w:val="num" w:pos="2160"/>
        </w:tabs>
        <w:jc w:val="both"/>
        <w:rPr>
          <w:rFonts w:asciiTheme="minorHAnsi" w:hAnsiTheme="minorHAnsi"/>
          <w:szCs w:val="22"/>
          <w:lang w:val="en-GB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27"/>
        <w:gridCol w:w="1108"/>
        <w:gridCol w:w="1440"/>
        <w:gridCol w:w="1620"/>
        <w:gridCol w:w="1971"/>
      </w:tblGrid>
      <w:tr w:rsidR="00053A85" w:rsidRPr="00B05C88" w:rsidTr="00053A85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053A85" w:rsidRPr="003A1F0A" w:rsidRDefault="00053A85" w:rsidP="00053A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053A85" w:rsidRPr="003A1F0A" w:rsidRDefault="00053A85" w:rsidP="00013FA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053A85" w:rsidRPr="003A1F0A" w:rsidRDefault="00053A85" w:rsidP="00013FA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053A85" w:rsidRPr="003A1F0A" w:rsidRDefault="00053A85" w:rsidP="00013FA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cost (IDR)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80"/>
          </w:tcPr>
          <w:p w:rsidR="00053A85" w:rsidRPr="003A1F0A" w:rsidRDefault="00053A85" w:rsidP="00013FA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No. of days/months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053A85" w:rsidRPr="003A1F0A" w:rsidRDefault="00053A85" w:rsidP="00013FA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(IDR)</w:t>
            </w:r>
          </w:p>
        </w:tc>
      </w:tr>
      <w:tr w:rsidR="00053A85" w:rsidRPr="00807E59" w:rsidTr="00053A85">
        <w:trPr>
          <w:jc w:val="center"/>
        </w:trPr>
        <w:tc>
          <w:tcPr>
            <w:tcW w:w="648" w:type="dxa"/>
            <w:shd w:val="clear" w:color="auto" w:fill="auto"/>
          </w:tcPr>
          <w:p w:rsidR="00053A85" w:rsidRPr="00807E59" w:rsidRDefault="008301BA" w:rsidP="00053A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053A85" w:rsidRDefault="008301BA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Personnel</w:t>
            </w:r>
          </w:p>
          <w:p w:rsidR="008301BA" w:rsidRDefault="00674730" w:rsidP="003D0D29">
            <w:pPr>
              <w:pStyle w:val="ListParagraph"/>
              <w:numPr>
                <w:ilvl w:val="1"/>
                <w:numId w:val="6"/>
              </w:numPr>
              <w:ind w:left="229" w:hanging="219"/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Team Leader</w:t>
            </w:r>
          </w:p>
          <w:p w:rsidR="008301BA" w:rsidRDefault="00674730" w:rsidP="003D0D29">
            <w:pPr>
              <w:pStyle w:val="ListParagraph"/>
              <w:numPr>
                <w:ilvl w:val="1"/>
                <w:numId w:val="6"/>
              </w:numPr>
              <w:ind w:left="229" w:hanging="219"/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Researcher</w:t>
            </w:r>
          </w:p>
          <w:p w:rsidR="008301BA" w:rsidRDefault="00674730" w:rsidP="003D0D29">
            <w:pPr>
              <w:pStyle w:val="ListParagraph"/>
              <w:numPr>
                <w:ilvl w:val="1"/>
                <w:numId w:val="6"/>
              </w:numPr>
              <w:ind w:left="229" w:hanging="219"/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7562A1">
              <w:rPr>
                <w:rFonts w:asciiTheme="minorHAnsi" w:hAnsiTheme="minorHAnsi" w:cstheme="minorHAnsi"/>
                <w:szCs w:val="22"/>
              </w:rPr>
              <w:t>Data Entry/Processor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8301BA" w:rsidRPr="008301BA" w:rsidRDefault="00674730" w:rsidP="003D0D29">
            <w:pPr>
              <w:pStyle w:val="ListParagraph"/>
              <w:numPr>
                <w:ilvl w:val="1"/>
                <w:numId w:val="6"/>
              </w:numPr>
              <w:ind w:left="229" w:hanging="219"/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7562A1">
              <w:rPr>
                <w:rFonts w:asciiTheme="minorHAnsi" w:hAnsiTheme="minorHAnsi" w:cstheme="minorHAnsi"/>
                <w:szCs w:val="22"/>
              </w:rPr>
              <w:t>Administrative/finance assistant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053A85" w:rsidRPr="00807E59" w:rsidTr="00053A85">
        <w:trPr>
          <w:jc w:val="center"/>
        </w:trPr>
        <w:tc>
          <w:tcPr>
            <w:tcW w:w="648" w:type="dxa"/>
            <w:shd w:val="clear" w:color="auto" w:fill="auto"/>
          </w:tcPr>
          <w:p w:rsidR="00053A85" w:rsidRPr="00807E59" w:rsidRDefault="002D07E9" w:rsidP="00053A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053A85" w:rsidRPr="00807E59" w:rsidRDefault="002D07E9" w:rsidP="002D07E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562A1">
              <w:rPr>
                <w:rFonts w:asciiTheme="minorHAnsi" w:hAnsiTheme="minorHAnsi" w:cstheme="minorHAnsi"/>
                <w:sz w:val="22"/>
                <w:szCs w:val="22"/>
              </w:rPr>
              <w:t>Develop questionnaire, sampling plans and field operations manua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l*</w:t>
            </w:r>
          </w:p>
        </w:tc>
        <w:tc>
          <w:tcPr>
            <w:tcW w:w="1108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053A85" w:rsidRPr="00807E59" w:rsidTr="00053A85">
        <w:trPr>
          <w:jc w:val="center"/>
        </w:trPr>
        <w:tc>
          <w:tcPr>
            <w:tcW w:w="648" w:type="dxa"/>
            <w:shd w:val="clear" w:color="auto" w:fill="auto"/>
          </w:tcPr>
          <w:p w:rsidR="00053A85" w:rsidRPr="00807E59" w:rsidRDefault="00422F2D" w:rsidP="00053A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053A85" w:rsidRPr="00807E59" w:rsidRDefault="00862021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562A1">
              <w:rPr>
                <w:rFonts w:asciiTheme="minorHAnsi" w:hAnsiTheme="minorHAnsi" w:cstheme="minorHAnsi"/>
                <w:sz w:val="22"/>
                <w:szCs w:val="22"/>
              </w:rPr>
              <w:t>Develop training plan and train personnel for survey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08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053A85" w:rsidRPr="00807E59" w:rsidTr="00053A85">
        <w:trPr>
          <w:jc w:val="center"/>
        </w:trPr>
        <w:tc>
          <w:tcPr>
            <w:tcW w:w="648" w:type="dxa"/>
            <w:shd w:val="clear" w:color="auto" w:fill="auto"/>
          </w:tcPr>
          <w:p w:rsidR="00053A85" w:rsidRPr="00807E59" w:rsidRDefault="00422F2D" w:rsidP="00053A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2827" w:type="dxa"/>
            <w:shd w:val="clear" w:color="auto" w:fill="auto"/>
          </w:tcPr>
          <w:p w:rsidR="00053A85" w:rsidRPr="00807E59" w:rsidRDefault="00862021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7562A1">
              <w:rPr>
                <w:rFonts w:asciiTheme="minorHAnsi" w:hAnsiTheme="minorHAnsi" w:cstheme="minorHAnsi"/>
                <w:sz w:val="22"/>
                <w:szCs w:val="22"/>
              </w:rPr>
              <w:t>Data Collection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08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053A85" w:rsidRPr="00807E59" w:rsidTr="00053A85">
        <w:trPr>
          <w:jc w:val="center"/>
        </w:trPr>
        <w:tc>
          <w:tcPr>
            <w:tcW w:w="648" w:type="dxa"/>
            <w:shd w:val="clear" w:color="auto" w:fill="auto"/>
          </w:tcPr>
          <w:p w:rsidR="00053A85" w:rsidRPr="00807E59" w:rsidRDefault="00422F2D" w:rsidP="00053A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2827" w:type="dxa"/>
            <w:shd w:val="clear" w:color="auto" w:fill="auto"/>
          </w:tcPr>
          <w:p w:rsidR="00053A85" w:rsidRPr="00862021" w:rsidRDefault="00862021" w:rsidP="00862021">
            <w:p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7562A1">
              <w:rPr>
                <w:rFonts w:asciiTheme="minorHAnsi" w:eastAsia="Calibri" w:hAnsiTheme="minorHAnsi" w:cstheme="minorHAnsi"/>
                <w:sz w:val="22"/>
                <w:szCs w:val="22"/>
              </w:rPr>
              <w:t>Data entry, analyse data and write report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08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053A85" w:rsidRPr="00807E59" w:rsidRDefault="00053A85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422F2D" w:rsidRPr="00807E59" w:rsidTr="00053A85">
        <w:trPr>
          <w:jc w:val="center"/>
        </w:trPr>
        <w:tc>
          <w:tcPr>
            <w:tcW w:w="648" w:type="dxa"/>
            <w:shd w:val="clear" w:color="auto" w:fill="auto"/>
          </w:tcPr>
          <w:p w:rsidR="00422F2D" w:rsidRDefault="00422F2D" w:rsidP="00053A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2827" w:type="dxa"/>
            <w:shd w:val="clear" w:color="auto" w:fill="auto"/>
          </w:tcPr>
          <w:p w:rsidR="00422F2D" w:rsidRPr="00862021" w:rsidRDefault="00862021" w:rsidP="00862021">
            <w:pPr>
              <w:rPr>
                <w:rFonts w:ascii="Calibri" w:eastAsia="Calibri" w:hAnsi="Calibri" w:cs="Calibri"/>
                <w:szCs w:val="22"/>
                <w:lang w:val="en-GB"/>
              </w:rPr>
            </w:pPr>
            <w:r w:rsidRPr="007562A1">
              <w:rPr>
                <w:rFonts w:asciiTheme="minorHAnsi" w:hAnsiTheme="minorHAnsi" w:cstheme="minorHAnsi"/>
                <w:sz w:val="22"/>
                <w:szCs w:val="22"/>
              </w:rPr>
              <w:t>Institutional Fee (maximum 10% of total budget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08" w:type="dxa"/>
            <w:shd w:val="clear" w:color="auto" w:fill="auto"/>
          </w:tcPr>
          <w:p w:rsidR="00422F2D" w:rsidRPr="00807E59" w:rsidRDefault="00422F2D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422F2D" w:rsidRPr="00807E59" w:rsidRDefault="00422F2D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422F2D" w:rsidRPr="00807E59" w:rsidRDefault="00422F2D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71" w:type="dxa"/>
            <w:shd w:val="clear" w:color="auto" w:fill="auto"/>
          </w:tcPr>
          <w:p w:rsidR="00422F2D" w:rsidRPr="00807E59" w:rsidRDefault="00422F2D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902E3A" w:rsidRPr="00807E59" w:rsidTr="006B3A1E">
        <w:trPr>
          <w:jc w:val="center"/>
        </w:trPr>
        <w:tc>
          <w:tcPr>
            <w:tcW w:w="7643" w:type="dxa"/>
            <w:gridSpan w:val="5"/>
            <w:shd w:val="clear" w:color="auto" w:fill="auto"/>
          </w:tcPr>
          <w:p w:rsidR="00902E3A" w:rsidRPr="00807E59" w:rsidRDefault="00902E3A" w:rsidP="00902E3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07E59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T o t a l</w:t>
            </w:r>
          </w:p>
        </w:tc>
        <w:tc>
          <w:tcPr>
            <w:tcW w:w="1971" w:type="dxa"/>
            <w:shd w:val="clear" w:color="auto" w:fill="auto"/>
          </w:tcPr>
          <w:p w:rsidR="00902E3A" w:rsidRPr="00807E59" w:rsidRDefault="00902E3A" w:rsidP="00013FA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6770DC" w:rsidRPr="007562A1" w:rsidRDefault="002D07E9" w:rsidP="006770DC">
      <w:pPr>
        <w:tabs>
          <w:tab w:val="num" w:pos="21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Cs w:val="22"/>
          <w:lang w:val="en-GB"/>
        </w:rPr>
        <w:t>*</w:t>
      </w:r>
      <w:r w:rsidR="006770DC" w:rsidRPr="007562A1">
        <w:rPr>
          <w:rFonts w:asciiTheme="minorHAnsi" w:hAnsiTheme="minorHAnsi" w:cstheme="minorHAnsi"/>
          <w:sz w:val="22"/>
          <w:szCs w:val="22"/>
        </w:rPr>
        <w:t>Please detail the following:</w:t>
      </w:r>
    </w:p>
    <w:p w:rsidR="006770DC" w:rsidRPr="007562A1" w:rsidRDefault="006770DC" w:rsidP="003D0D29">
      <w:pPr>
        <w:pStyle w:val="ListParagraph"/>
        <w:numPr>
          <w:ilvl w:val="0"/>
          <w:numId w:val="20"/>
        </w:numPr>
        <w:overflowPunct/>
        <w:spacing w:line="276" w:lineRule="auto"/>
        <w:contextualSpacing/>
        <w:textAlignment w:val="auto"/>
        <w:rPr>
          <w:rFonts w:asciiTheme="minorHAnsi" w:hAnsiTheme="minorHAnsi" w:cstheme="minorHAnsi"/>
          <w:iCs/>
          <w:szCs w:val="22"/>
        </w:rPr>
      </w:pPr>
      <w:r w:rsidRPr="007562A1">
        <w:rPr>
          <w:rFonts w:asciiTheme="minorHAnsi" w:hAnsiTheme="minorHAnsi" w:cstheme="minorHAnsi"/>
          <w:szCs w:val="22"/>
        </w:rPr>
        <w:t xml:space="preserve">Estimated return tickets for travel </w:t>
      </w:r>
      <w:r w:rsidRPr="007562A1">
        <w:rPr>
          <w:rFonts w:asciiTheme="minorHAnsi" w:hAnsiTheme="minorHAnsi" w:cstheme="minorHAnsi"/>
          <w:iCs/>
          <w:szCs w:val="22"/>
        </w:rPr>
        <w:t>(if any)</w:t>
      </w:r>
    </w:p>
    <w:p w:rsidR="006770DC" w:rsidRPr="007562A1" w:rsidRDefault="006770DC" w:rsidP="003D0D29">
      <w:pPr>
        <w:pStyle w:val="ListParagraph"/>
        <w:numPr>
          <w:ilvl w:val="0"/>
          <w:numId w:val="20"/>
        </w:numPr>
        <w:overflowPunct/>
        <w:spacing w:line="276" w:lineRule="auto"/>
        <w:contextualSpacing/>
        <w:textAlignment w:val="auto"/>
        <w:rPr>
          <w:rFonts w:asciiTheme="minorHAnsi" w:hAnsiTheme="minorHAnsi" w:cstheme="minorHAnsi"/>
          <w:iCs/>
          <w:szCs w:val="22"/>
        </w:rPr>
      </w:pPr>
      <w:r w:rsidRPr="007562A1">
        <w:rPr>
          <w:rFonts w:asciiTheme="minorHAnsi" w:hAnsiTheme="minorHAnsi" w:cstheme="minorHAnsi"/>
          <w:szCs w:val="22"/>
        </w:rPr>
        <w:t xml:space="preserve">Accommodation and other expenses away from home </w:t>
      </w:r>
      <w:r w:rsidRPr="007562A1">
        <w:rPr>
          <w:rFonts w:asciiTheme="minorHAnsi" w:hAnsiTheme="minorHAnsi" w:cstheme="minorHAnsi"/>
          <w:iCs/>
          <w:szCs w:val="22"/>
        </w:rPr>
        <w:t>(if any)</w:t>
      </w:r>
    </w:p>
    <w:p w:rsidR="006770DC" w:rsidRPr="006770DC" w:rsidRDefault="006770DC" w:rsidP="003D0D29">
      <w:pPr>
        <w:pStyle w:val="ListParagraph"/>
        <w:numPr>
          <w:ilvl w:val="0"/>
          <w:numId w:val="20"/>
        </w:numPr>
        <w:tabs>
          <w:tab w:val="num" w:pos="2160"/>
        </w:tabs>
        <w:overflowPunct/>
        <w:spacing w:line="276" w:lineRule="auto"/>
        <w:contextualSpacing/>
        <w:jc w:val="both"/>
        <w:textAlignment w:val="auto"/>
        <w:rPr>
          <w:rFonts w:asciiTheme="minorHAnsi" w:hAnsiTheme="minorHAnsi"/>
          <w:szCs w:val="22"/>
          <w:lang w:val="en-GB"/>
        </w:rPr>
      </w:pPr>
      <w:r w:rsidRPr="006770DC">
        <w:rPr>
          <w:rFonts w:asciiTheme="minorHAnsi" w:hAnsiTheme="minorHAnsi" w:cstheme="minorHAnsi"/>
          <w:szCs w:val="22"/>
        </w:rPr>
        <w:t>Local transportation</w:t>
      </w:r>
    </w:p>
    <w:p w:rsidR="00E4734F" w:rsidRPr="006770DC" w:rsidRDefault="006770DC" w:rsidP="003D0D29">
      <w:pPr>
        <w:pStyle w:val="ListParagraph"/>
        <w:numPr>
          <w:ilvl w:val="0"/>
          <w:numId w:val="20"/>
        </w:numPr>
        <w:tabs>
          <w:tab w:val="num" w:pos="2160"/>
        </w:tabs>
        <w:overflowPunct/>
        <w:spacing w:line="276" w:lineRule="auto"/>
        <w:contextualSpacing/>
        <w:jc w:val="both"/>
        <w:textAlignment w:val="auto"/>
        <w:rPr>
          <w:rFonts w:asciiTheme="minorHAnsi" w:hAnsiTheme="minorHAnsi"/>
          <w:szCs w:val="22"/>
          <w:lang w:val="en-GB"/>
        </w:rPr>
      </w:pPr>
      <w:r w:rsidRPr="006770DC">
        <w:rPr>
          <w:rFonts w:asciiTheme="minorHAnsi" w:hAnsiTheme="minorHAnsi" w:cstheme="minorHAnsi"/>
          <w:szCs w:val="22"/>
        </w:rPr>
        <w:t>Any relevant overhead costs (report preparation, communication, stationery, etc.)</w:t>
      </w:r>
    </w:p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81" w:rsidRDefault="00244F81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244F81" w:rsidRDefault="00244F81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B40E0C">
        <w:rPr>
          <w:rFonts w:ascii="Calibri" w:hAnsi="Calibri"/>
          <w:szCs w:val="22"/>
        </w:rPr>
        <w:t>IDN</w:t>
      </w:r>
      <w:r w:rsidRPr="0061730B">
        <w:rPr>
          <w:rFonts w:ascii="Calibri" w:hAnsi="Calibri"/>
          <w:szCs w:val="22"/>
        </w:rPr>
        <w:t>/RFQ/</w:t>
      </w:r>
      <w:r w:rsidR="00B40E0C">
        <w:rPr>
          <w:rFonts w:ascii="Calibri" w:hAnsi="Calibri"/>
          <w:szCs w:val="22"/>
        </w:rPr>
        <w:t>19</w:t>
      </w:r>
      <w:r w:rsidRPr="0061730B">
        <w:rPr>
          <w:rFonts w:ascii="Calibri" w:hAnsi="Calibri"/>
          <w:szCs w:val="22"/>
        </w:rPr>
        <w:t>/</w:t>
      </w:r>
      <w:r w:rsidR="00B40E0C">
        <w:rPr>
          <w:rFonts w:ascii="Calibri" w:hAnsi="Calibri"/>
          <w:szCs w:val="22"/>
        </w:rPr>
        <w:t>006</w:t>
      </w:r>
      <w:r w:rsidR="0073520B">
        <w:rPr>
          <w:rFonts w:ascii="Calibri" w:hAnsi="Calibri"/>
          <w:szCs w:val="22"/>
        </w:rPr>
        <w:t>s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  <w:tr w:rsidR="00E02850" w:rsidRPr="003A1F0A" w:rsidTr="00E66555">
        <w:tc>
          <w:tcPr>
            <w:tcW w:w="4927" w:type="dxa"/>
            <w:shd w:val="clear" w:color="auto" w:fill="auto"/>
            <w:vAlign w:val="center"/>
          </w:tcPr>
          <w:p w:rsidR="00E02850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E02850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E02850" w:rsidRPr="003A1F0A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E02850" w:rsidRPr="003A1F0A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E02850" w:rsidRPr="003A1F0A" w:rsidTr="00E66555">
        <w:tc>
          <w:tcPr>
            <w:tcW w:w="4927" w:type="dxa"/>
            <w:shd w:val="clear" w:color="auto" w:fill="auto"/>
            <w:vAlign w:val="center"/>
          </w:tcPr>
          <w:p w:rsidR="00E02850" w:rsidRPr="003A1F0A" w:rsidRDefault="00E02850" w:rsidP="00704F6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</w:t>
            </w:r>
            <w:r w:rsidR="00704F6D">
              <w:rPr>
                <w:rFonts w:ascii="Calibri" w:eastAsia="Calibri" w:hAnsi="Calibri" w:cs="Calibri"/>
                <w:bCs/>
                <w:sz w:val="22"/>
                <w:szCs w:val="22"/>
              </w:rPr>
              <w:t>of Institution</w:t>
            </w:r>
          </w:p>
        </w:tc>
        <w:tc>
          <w:tcPr>
            <w:tcW w:w="4928" w:type="dxa"/>
            <w:gridSpan w:val="2"/>
            <w:vAlign w:val="center"/>
          </w:tcPr>
          <w:p w:rsidR="00E02850" w:rsidRPr="003A1F0A" w:rsidRDefault="000A33E8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62A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Signature/Stamp of Entity</w:t>
            </w: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</w:rPr>
      </w:pPr>
    </w:p>
    <w:p w:rsidR="007B2382" w:rsidRDefault="007B2382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7B2382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B7" w:rsidRDefault="00E539B7">
      <w:r>
        <w:separator/>
      </w:r>
    </w:p>
  </w:endnote>
  <w:endnote w:type="continuationSeparator" w:id="0">
    <w:p w:rsidR="00E539B7" w:rsidRDefault="00E5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Pr="003A1F0A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D5577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D5577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44F81" w:rsidRPr="003A1F0A" w:rsidRDefault="00244F81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B7" w:rsidRDefault="00E539B7">
      <w:r>
        <w:separator/>
      </w:r>
    </w:p>
  </w:footnote>
  <w:footnote w:type="continuationSeparator" w:id="0">
    <w:p w:rsidR="00E539B7" w:rsidRDefault="00E5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6"/>
  </w:num>
  <w:num w:numId="5">
    <w:abstractNumId w:val="4"/>
  </w:num>
  <w:num w:numId="6">
    <w:abstractNumId w:val="11"/>
  </w:num>
  <w:num w:numId="7">
    <w:abstractNumId w:val="19"/>
  </w:num>
  <w:num w:numId="8">
    <w:abstractNumId w:val="23"/>
  </w:num>
  <w:num w:numId="9">
    <w:abstractNumId w:val="10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18"/>
  </w:num>
  <w:num w:numId="16">
    <w:abstractNumId w:val="12"/>
  </w:num>
  <w:num w:numId="17">
    <w:abstractNumId w:val="20"/>
  </w:num>
  <w:num w:numId="18">
    <w:abstractNumId w:val="21"/>
  </w:num>
  <w:num w:numId="19">
    <w:abstractNumId w:val="3"/>
  </w:num>
  <w:num w:numId="20">
    <w:abstractNumId w:val="17"/>
  </w:num>
  <w:num w:numId="21">
    <w:abstractNumId w:val="8"/>
  </w:num>
  <w:num w:numId="22">
    <w:abstractNumId w:val="9"/>
  </w:num>
  <w:num w:numId="23">
    <w:abstractNumId w:val="0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32425"/>
    <w:rsid w:val="000345A5"/>
    <w:rsid w:val="00043A5C"/>
    <w:rsid w:val="00047C0C"/>
    <w:rsid w:val="00053A85"/>
    <w:rsid w:val="00075636"/>
    <w:rsid w:val="0008091E"/>
    <w:rsid w:val="00084BBC"/>
    <w:rsid w:val="000A33E8"/>
    <w:rsid w:val="000A4333"/>
    <w:rsid w:val="000B0371"/>
    <w:rsid w:val="000C2E31"/>
    <w:rsid w:val="000D2C11"/>
    <w:rsid w:val="000D3740"/>
    <w:rsid w:val="000D444B"/>
    <w:rsid w:val="000F6511"/>
    <w:rsid w:val="00104FB6"/>
    <w:rsid w:val="00112861"/>
    <w:rsid w:val="00130AF2"/>
    <w:rsid w:val="00141C76"/>
    <w:rsid w:val="00157F80"/>
    <w:rsid w:val="00192B6D"/>
    <w:rsid w:val="001A244E"/>
    <w:rsid w:val="001A287B"/>
    <w:rsid w:val="001A7E57"/>
    <w:rsid w:val="001D25DA"/>
    <w:rsid w:val="001D4D0D"/>
    <w:rsid w:val="001D5909"/>
    <w:rsid w:val="001E28CD"/>
    <w:rsid w:val="002144CA"/>
    <w:rsid w:val="0021593B"/>
    <w:rsid w:val="00222A0C"/>
    <w:rsid w:val="002232AD"/>
    <w:rsid w:val="002352DA"/>
    <w:rsid w:val="00241CB4"/>
    <w:rsid w:val="00244F81"/>
    <w:rsid w:val="00252B16"/>
    <w:rsid w:val="00272205"/>
    <w:rsid w:val="002734B3"/>
    <w:rsid w:val="002933E3"/>
    <w:rsid w:val="002B0E33"/>
    <w:rsid w:val="002C0FE8"/>
    <w:rsid w:val="002C1E94"/>
    <w:rsid w:val="002D07E9"/>
    <w:rsid w:val="002D2348"/>
    <w:rsid w:val="002E4A31"/>
    <w:rsid w:val="002F0188"/>
    <w:rsid w:val="002F1122"/>
    <w:rsid w:val="002F407D"/>
    <w:rsid w:val="003122CE"/>
    <w:rsid w:val="0031289C"/>
    <w:rsid w:val="003207F6"/>
    <w:rsid w:val="003301E8"/>
    <w:rsid w:val="003310EA"/>
    <w:rsid w:val="003315A3"/>
    <w:rsid w:val="003330AF"/>
    <w:rsid w:val="00337189"/>
    <w:rsid w:val="00351C2B"/>
    <w:rsid w:val="0037285B"/>
    <w:rsid w:val="00374343"/>
    <w:rsid w:val="003A1F0A"/>
    <w:rsid w:val="003C2D79"/>
    <w:rsid w:val="003C62EB"/>
    <w:rsid w:val="003D0D29"/>
    <w:rsid w:val="003E1154"/>
    <w:rsid w:val="003E2F9F"/>
    <w:rsid w:val="003F03DE"/>
    <w:rsid w:val="00415B9C"/>
    <w:rsid w:val="004171CA"/>
    <w:rsid w:val="00422F2D"/>
    <w:rsid w:val="004356C0"/>
    <w:rsid w:val="0044267A"/>
    <w:rsid w:val="004429CC"/>
    <w:rsid w:val="00442A19"/>
    <w:rsid w:val="00443DE0"/>
    <w:rsid w:val="00471399"/>
    <w:rsid w:val="0047573D"/>
    <w:rsid w:val="00486DAB"/>
    <w:rsid w:val="004B579A"/>
    <w:rsid w:val="004B6802"/>
    <w:rsid w:val="004B69A6"/>
    <w:rsid w:val="004B76B1"/>
    <w:rsid w:val="004D2A3F"/>
    <w:rsid w:val="004D36D2"/>
    <w:rsid w:val="00500385"/>
    <w:rsid w:val="00503787"/>
    <w:rsid w:val="0051589D"/>
    <w:rsid w:val="00521422"/>
    <w:rsid w:val="0052143C"/>
    <w:rsid w:val="00521D47"/>
    <w:rsid w:val="00533B21"/>
    <w:rsid w:val="00553065"/>
    <w:rsid w:val="00567B8F"/>
    <w:rsid w:val="00583228"/>
    <w:rsid w:val="00586FD7"/>
    <w:rsid w:val="005A537B"/>
    <w:rsid w:val="005B52FF"/>
    <w:rsid w:val="005C383F"/>
    <w:rsid w:val="005C59B0"/>
    <w:rsid w:val="005C5B03"/>
    <w:rsid w:val="005C6462"/>
    <w:rsid w:val="005F5A55"/>
    <w:rsid w:val="0061193A"/>
    <w:rsid w:val="00613CA3"/>
    <w:rsid w:val="00615377"/>
    <w:rsid w:val="0061730B"/>
    <w:rsid w:val="0062383F"/>
    <w:rsid w:val="00630ADE"/>
    <w:rsid w:val="00632207"/>
    <w:rsid w:val="00637480"/>
    <w:rsid w:val="00640222"/>
    <w:rsid w:val="00672513"/>
    <w:rsid w:val="006727D1"/>
    <w:rsid w:val="00674730"/>
    <w:rsid w:val="006770DC"/>
    <w:rsid w:val="00681659"/>
    <w:rsid w:val="00690864"/>
    <w:rsid w:val="006B044A"/>
    <w:rsid w:val="006D0DFC"/>
    <w:rsid w:val="006E3769"/>
    <w:rsid w:val="006F18A4"/>
    <w:rsid w:val="006F59E9"/>
    <w:rsid w:val="006F72D4"/>
    <w:rsid w:val="00703C7C"/>
    <w:rsid w:val="00704F6D"/>
    <w:rsid w:val="00712DA9"/>
    <w:rsid w:val="00726B68"/>
    <w:rsid w:val="0073520B"/>
    <w:rsid w:val="00742A55"/>
    <w:rsid w:val="00742C6B"/>
    <w:rsid w:val="00763F5F"/>
    <w:rsid w:val="00773118"/>
    <w:rsid w:val="00775BF1"/>
    <w:rsid w:val="00782483"/>
    <w:rsid w:val="00792011"/>
    <w:rsid w:val="00793385"/>
    <w:rsid w:val="007A1A67"/>
    <w:rsid w:val="007A4C81"/>
    <w:rsid w:val="007B203C"/>
    <w:rsid w:val="007B2382"/>
    <w:rsid w:val="007E4895"/>
    <w:rsid w:val="00803F64"/>
    <w:rsid w:val="008247FB"/>
    <w:rsid w:val="008301BA"/>
    <w:rsid w:val="00830C37"/>
    <w:rsid w:val="00833043"/>
    <w:rsid w:val="00843297"/>
    <w:rsid w:val="00862021"/>
    <w:rsid w:val="00874CE5"/>
    <w:rsid w:val="00897365"/>
    <w:rsid w:val="008B311D"/>
    <w:rsid w:val="008D4098"/>
    <w:rsid w:val="008E07CA"/>
    <w:rsid w:val="008E0A4C"/>
    <w:rsid w:val="008E1060"/>
    <w:rsid w:val="008E4451"/>
    <w:rsid w:val="008E457F"/>
    <w:rsid w:val="008E751F"/>
    <w:rsid w:val="008F1204"/>
    <w:rsid w:val="00902E3A"/>
    <w:rsid w:val="00910D45"/>
    <w:rsid w:val="00924AA0"/>
    <w:rsid w:val="00925382"/>
    <w:rsid w:val="00952503"/>
    <w:rsid w:val="00961304"/>
    <w:rsid w:val="00963084"/>
    <w:rsid w:val="00963514"/>
    <w:rsid w:val="00963E09"/>
    <w:rsid w:val="0097198A"/>
    <w:rsid w:val="00985B44"/>
    <w:rsid w:val="00991963"/>
    <w:rsid w:val="00993479"/>
    <w:rsid w:val="009C12A0"/>
    <w:rsid w:val="009C46EA"/>
    <w:rsid w:val="009D5CE8"/>
    <w:rsid w:val="009E3169"/>
    <w:rsid w:val="009F3389"/>
    <w:rsid w:val="009F7049"/>
    <w:rsid w:val="00A02247"/>
    <w:rsid w:val="00A2199D"/>
    <w:rsid w:val="00A25A4E"/>
    <w:rsid w:val="00A35F7A"/>
    <w:rsid w:val="00A44D34"/>
    <w:rsid w:val="00A626E2"/>
    <w:rsid w:val="00A6345B"/>
    <w:rsid w:val="00A63E0E"/>
    <w:rsid w:val="00A64B23"/>
    <w:rsid w:val="00A716D2"/>
    <w:rsid w:val="00A71EB0"/>
    <w:rsid w:val="00A807FC"/>
    <w:rsid w:val="00A80D1C"/>
    <w:rsid w:val="00A910EA"/>
    <w:rsid w:val="00A91F53"/>
    <w:rsid w:val="00A971D0"/>
    <w:rsid w:val="00AB2300"/>
    <w:rsid w:val="00AB328B"/>
    <w:rsid w:val="00AC2639"/>
    <w:rsid w:val="00AE03D8"/>
    <w:rsid w:val="00AE42F9"/>
    <w:rsid w:val="00AE4DBB"/>
    <w:rsid w:val="00AF2643"/>
    <w:rsid w:val="00B00A70"/>
    <w:rsid w:val="00B1129F"/>
    <w:rsid w:val="00B151C5"/>
    <w:rsid w:val="00B21D69"/>
    <w:rsid w:val="00B36E3B"/>
    <w:rsid w:val="00B40E0C"/>
    <w:rsid w:val="00B4593A"/>
    <w:rsid w:val="00B52292"/>
    <w:rsid w:val="00B60E94"/>
    <w:rsid w:val="00B76AFC"/>
    <w:rsid w:val="00B76DFF"/>
    <w:rsid w:val="00B77D3B"/>
    <w:rsid w:val="00B80380"/>
    <w:rsid w:val="00BA2654"/>
    <w:rsid w:val="00BC2A43"/>
    <w:rsid w:val="00BD5577"/>
    <w:rsid w:val="00C128CB"/>
    <w:rsid w:val="00C16928"/>
    <w:rsid w:val="00C2449D"/>
    <w:rsid w:val="00C26E49"/>
    <w:rsid w:val="00C3627D"/>
    <w:rsid w:val="00C51820"/>
    <w:rsid w:val="00C55016"/>
    <w:rsid w:val="00C63547"/>
    <w:rsid w:val="00C63627"/>
    <w:rsid w:val="00C6625C"/>
    <w:rsid w:val="00C71A28"/>
    <w:rsid w:val="00CC3536"/>
    <w:rsid w:val="00CE03F3"/>
    <w:rsid w:val="00D13502"/>
    <w:rsid w:val="00D151CE"/>
    <w:rsid w:val="00D2784E"/>
    <w:rsid w:val="00D31657"/>
    <w:rsid w:val="00D35977"/>
    <w:rsid w:val="00D40423"/>
    <w:rsid w:val="00D460FB"/>
    <w:rsid w:val="00D46CBB"/>
    <w:rsid w:val="00D52498"/>
    <w:rsid w:val="00D63C39"/>
    <w:rsid w:val="00D6456E"/>
    <w:rsid w:val="00D6687E"/>
    <w:rsid w:val="00D81E62"/>
    <w:rsid w:val="00DA035F"/>
    <w:rsid w:val="00DA2B4D"/>
    <w:rsid w:val="00DD335F"/>
    <w:rsid w:val="00DD5F54"/>
    <w:rsid w:val="00DE4424"/>
    <w:rsid w:val="00DF3EAB"/>
    <w:rsid w:val="00E02850"/>
    <w:rsid w:val="00E043A0"/>
    <w:rsid w:val="00E04C8D"/>
    <w:rsid w:val="00E12D61"/>
    <w:rsid w:val="00E237C5"/>
    <w:rsid w:val="00E340A1"/>
    <w:rsid w:val="00E36CC0"/>
    <w:rsid w:val="00E4734F"/>
    <w:rsid w:val="00E539B7"/>
    <w:rsid w:val="00E53EB9"/>
    <w:rsid w:val="00E5455A"/>
    <w:rsid w:val="00E6321F"/>
    <w:rsid w:val="00E66555"/>
    <w:rsid w:val="00E72D28"/>
    <w:rsid w:val="00E77538"/>
    <w:rsid w:val="00EA2834"/>
    <w:rsid w:val="00ED4DC3"/>
    <w:rsid w:val="00ED7706"/>
    <w:rsid w:val="00ED7E64"/>
    <w:rsid w:val="00EE5DC8"/>
    <w:rsid w:val="00EF0065"/>
    <w:rsid w:val="00EF19DC"/>
    <w:rsid w:val="00F06460"/>
    <w:rsid w:val="00F11777"/>
    <w:rsid w:val="00F12D3C"/>
    <w:rsid w:val="00F14707"/>
    <w:rsid w:val="00F166E4"/>
    <w:rsid w:val="00F31F4F"/>
    <w:rsid w:val="00F3652A"/>
    <w:rsid w:val="00F5387E"/>
    <w:rsid w:val="00F57899"/>
    <w:rsid w:val="00F740B9"/>
    <w:rsid w:val="00F76AC0"/>
    <w:rsid w:val="00F830C0"/>
    <w:rsid w:val="00F865E4"/>
    <w:rsid w:val="00FA78F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8213D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3912AA"/>
    <w:rsid w:val="003D2083"/>
    <w:rsid w:val="00605257"/>
    <w:rsid w:val="0066370F"/>
    <w:rsid w:val="006C3C31"/>
    <w:rsid w:val="0078063F"/>
    <w:rsid w:val="009F7087"/>
    <w:rsid w:val="00A86F03"/>
    <w:rsid w:val="00E047F6"/>
    <w:rsid w:val="00F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5197-5CF8-456B-93CD-79A8EDB0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2564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dcterms:created xsi:type="dcterms:W3CDTF">2019-02-14T01:05:00Z</dcterms:created>
  <dcterms:modified xsi:type="dcterms:W3CDTF">2019-02-14T01:12:00Z</dcterms:modified>
</cp:coreProperties>
</file>